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35" w:type="dxa"/>
        <w:tblInd w:w="-743" w:type="dxa"/>
        <w:tblLook w:val="04A0" w:firstRow="1" w:lastRow="0" w:firstColumn="1" w:lastColumn="0" w:noHBand="0" w:noVBand="1"/>
      </w:tblPr>
      <w:tblGrid>
        <w:gridCol w:w="2127"/>
        <w:gridCol w:w="2835"/>
        <w:gridCol w:w="1569"/>
        <w:gridCol w:w="1024"/>
        <w:gridCol w:w="1024"/>
        <w:gridCol w:w="2195"/>
        <w:gridCol w:w="3358"/>
        <w:gridCol w:w="1603"/>
      </w:tblGrid>
      <w:tr w:rsidR="009560F0" w:rsidRPr="000E5435" w:rsidTr="00BB6289">
        <w:trPr>
          <w:gridAfter w:val="4"/>
          <w:wAfter w:w="8180" w:type="dxa"/>
          <w:trHeight w:val="975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60F0" w:rsidRPr="000E5435" w:rsidRDefault="009560F0" w:rsidP="00467A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bookmarkStart w:id="0" w:name="_GoBack"/>
            <w:bookmarkEnd w:id="0"/>
            <w:r w:rsidRPr="000E5435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Academic Year:</w:t>
            </w:r>
            <w:r w:rsidRPr="000E5435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br/>
            </w:r>
            <w:sdt>
              <w:sdtPr>
                <w:rPr>
                  <w:rFonts w:ascii="Minion Pro" w:eastAsia="Times New Roman" w:hAnsi="Minion Pro" w:cs="Times New Roman"/>
                  <w:b/>
                  <w:bCs/>
                  <w:color w:val="000000"/>
                  <w:sz w:val="24"/>
                  <w:szCs w:val="24"/>
                  <w:lang w:eastAsia="en-GB"/>
                </w:rPr>
                <w:id w:val="952558251"/>
                <w:dropDownList>
                  <w:listItem w:value="Choose an item."/>
                  <w:listItem w:displayText="2014" w:value="2014"/>
                  <w:listItem w:displayText="2015" w:value="2015"/>
                  <w:listItem w:displayText="2016" w:value="2016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</w:dropDownList>
              </w:sdtPr>
              <w:sdtEndPr/>
              <w:sdtContent>
                <w:r>
                  <w:rPr>
                    <w:rFonts w:ascii="Minion Pro" w:eastAsia="Times New Roman" w:hAnsi="Minion Pro" w:cs="Times New Roman"/>
                    <w:b/>
                    <w:bCs/>
                    <w:color w:val="000000"/>
                    <w:sz w:val="24"/>
                    <w:szCs w:val="24"/>
                    <w:lang w:eastAsia="en-GB"/>
                  </w:rPr>
                  <w:t>2018</w:t>
                </w:r>
              </w:sdtContent>
            </w:sdt>
            <w:r w:rsidRPr="000E5435"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  <w:lang w:eastAsia="en-GB"/>
              </w:rPr>
              <w:t>/</w:t>
            </w:r>
            <w:sdt>
              <w:sdtPr>
                <w:rPr>
                  <w:rFonts w:ascii="Minion Pro" w:eastAsia="Times New Roman" w:hAnsi="Minion Pro" w:cs="Times New Roman"/>
                  <w:b/>
                  <w:bCs/>
                  <w:color w:val="000000"/>
                  <w:sz w:val="24"/>
                  <w:szCs w:val="24"/>
                  <w:lang w:eastAsia="en-GB"/>
                </w:rPr>
                <w:id w:val="952558252"/>
                <w:dropDownList>
                  <w:listItem w:value="Choose an item."/>
                  <w:listItem w:displayText="2014" w:value="2014"/>
                  <w:listItem w:displayText="2015" w:value="2015"/>
                  <w:listItem w:displayText="2016" w:value="2016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</w:dropDownList>
              </w:sdtPr>
              <w:sdtEndPr>
                <w:rPr>
                  <w:rFonts w:ascii="Trajan Pro" w:hAnsi="Trajan Pro"/>
                </w:rPr>
              </w:sdtEndPr>
              <w:sdtContent>
                <w:r>
                  <w:rPr>
                    <w:rFonts w:ascii="Minion Pro" w:eastAsia="Times New Roman" w:hAnsi="Minion Pro" w:cs="Times New Roman"/>
                    <w:b/>
                    <w:bCs/>
                    <w:color w:val="000000"/>
                    <w:sz w:val="24"/>
                    <w:szCs w:val="24"/>
                    <w:lang w:eastAsia="en-GB"/>
                  </w:rPr>
                  <w:t>2019</w:t>
                </w:r>
              </w:sdtContent>
            </w:sdt>
          </w:p>
        </w:tc>
        <w:tc>
          <w:tcPr>
            <w:tcW w:w="25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60F0" w:rsidRPr="000E5435" w:rsidRDefault="009560F0" w:rsidP="00467A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Minion Pro" w:eastAsia="Times New Roman" w:hAnsi="Minion Pro" w:cs="Times New Roman"/>
                <w:b/>
                <w:noProof/>
                <w:color w:val="000000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5A4742" wp14:editId="206C5F15">
                      <wp:simplePos x="0" y="0"/>
                      <wp:positionH relativeFrom="column">
                        <wp:posOffset>1924694</wp:posOffset>
                      </wp:positionH>
                      <wp:positionV relativeFrom="paragraph">
                        <wp:posOffset>-490372</wp:posOffset>
                      </wp:positionV>
                      <wp:extent cx="4722126" cy="968991"/>
                      <wp:effectExtent l="0" t="0" r="2540" b="31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22126" cy="9689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560F0" w:rsidRPr="009560F0" w:rsidRDefault="009560F0" w:rsidP="009560F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40"/>
                                      <w:u w:val="single"/>
                                    </w:rPr>
                                  </w:pPr>
                                  <w:r w:rsidRPr="00BB6289">
                                    <w:rPr>
                                      <w:rFonts w:ascii="Comic Sans MS" w:hAnsi="Comic Sans MS"/>
                                      <w:sz w:val="40"/>
                                      <w:highlight w:val="yellow"/>
                                      <w:u w:val="single"/>
                                    </w:rPr>
                                    <w:t xml:space="preserve">Primary P.E and Sport Premium Action Plan 2018 </w:t>
                                  </w:r>
                                  <w:r w:rsidR="00BB6289">
                                    <w:rPr>
                                      <w:rFonts w:ascii="Comic Sans MS" w:hAnsi="Comic Sans MS"/>
                                      <w:sz w:val="40"/>
                                      <w:highlight w:val="yellow"/>
                                      <w:u w:val="single"/>
                                    </w:rPr>
                                    <w:t>–</w:t>
                                  </w:r>
                                  <w:r w:rsidRPr="00BB6289">
                                    <w:rPr>
                                      <w:rFonts w:ascii="Comic Sans MS" w:hAnsi="Comic Sans MS"/>
                                      <w:sz w:val="40"/>
                                      <w:highlight w:val="yellow"/>
                                      <w:u w:val="single"/>
                                    </w:rPr>
                                    <w:t xml:space="preserve"> 2019</w:t>
                                  </w:r>
                                  <w:r w:rsidR="00BB6289">
                                    <w:rPr>
                                      <w:rFonts w:ascii="Comic Sans MS" w:hAnsi="Comic Sans MS"/>
                                      <w:sz w:val="40"/>
                                      <w:u w:val="single"/>
                                    </w:rPr>
                                    <w:t xml:space="preserve"> (</w:t>
                                  </w:r>
                                  <w:proofErr w:type="spellStart"/>
                                  <w:r w:rsidR="00BB6289" w:rsidRPr="00BB6289">
                                    <w:rPr>
                                      <w:rFonts w:ascii="Comic Sans MS" w:hAnsi="Comic Sans MS"/>
                                      <w:sz w:val="40"/>
                                      <w:highlight w:val="yellow"/>
                                      <w:u w:val="single"/>
                                    </w:rPr>
                                    <w:t>Inc</w:t>
                                  </w:r>
                                  <w:proofErr w:type="spellEnd"/>
                                  <w:r w:rsidR="00BB6289" w:rsidRPr="00BB6289">
                                    <w:rPr>
                                      <w:rFonts w:ascii="Comic Sans MS" w:hAnsi="Comic Sans MS"/>
                                      <w:sz w:val="40"/>
                                      <w:highlight w:val="yellow"/>
                                      <w:u w:val="single"/>
                                    </w:rPr>
                                    <w:t xml:space="preserve"> Review</w:t>
                                  </w:r>
                                  <w:r w:rsidR="00BB6289">
                                    <w:rPr>
                                      <w:rFonts w:ascii="Comic Sans MS" w:hAnsi="Comic Sans MS"/>
                                      <w:sz w:val="40"/>
                                      <w:u w:val="single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151.55pt;margin-top:-38.6pt;width:371.8pt;height:76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JziiQIAAIoFAAAOAAAAZHJzL2Uyb0RvYy54bWysVE1vGyEQvVfqf0Dcm7Vdx4mtrCPXUapK&#10;URLVqXLGLNiowFDA3nV/fQZ2/dE0l1S97ALzZoZ5vJmr68ZoshU+KLAl7Z/1KBGWQ6XsqqQ/nm4/&#10;XVISIrMV02BFSXci0Ovpxw9XtZuIAaxBV8ITDGLDpHYlXcfoJkUR+FoYFs7ACYtGCd6wiFu/KirP&#10;aoxudDHo9UZFDb5yHrgIAU9vWiOd5vhSCh4fpAwiEl1SvFvMX5+/y/QtpldssvLMrRXvrsH+4RaG&#10;KYtJD6FuWGRk49VfoYziHgLIeMbBFCCl4iLXgNX0e6+qWayZE7kWJCe4A03h/4Xl99tHT1SFb0eJ&#10;ZQaf6Ek0kXyBhvQTO7ULEwQtHMJig8cJ2Z0HPExFN9Kb9MdyCNqR592B2xSM4+HwYjDoD0aUcLSN&#10;R5fjcQ5THL2dD/GrAEPSoqQe3y5TyrZ3IWJGhO4hKVkArapbpXXeJL2IufZky/ClddwH/wOlLalL&#10;Ovp83suBLST3NrK2KYzIiunSpcrbCvMq7rRIGG2/C4mM5ULfyM04F/aQP6MTSmKq9zh2+OOt3uPc&#10;1oEeOTPYeHA2yoLP1ecWO1JW/dxTJls8En5Sd1rGZtl0L7+EaoeC8NA2VHD8VuGr3bEQH5nHDkIN&#10;4FSID/iRGpB16FaUrMH/fus84VHYaKWkxo4safi1YV5Qor9ZlPy4PxymFs6b4fnFADf+1LI8tdiN&#10;mQNKAWWNt8vLhI96v5QezDMOj1nKiiZmOeYuadwv57GdEzh8uJjNMgib1rF4ZxeOp9CJ3qTJp+aZ&#10;edcJN6Lk72Hfu2zySr8tNnlamG0iSJXFnQhuWe2Ix4bPmu+GU5oop/uMOo7Q6QsAAAD//wMAUEsD&#10;BBQABgAIAAAAIQC25uTz4wAAAAsBAAAPAAAAZHJzL2Rvd25yZXYueG1sTI/LTsMwEEX3SPyDNUhs&#10;UGu3aWsUMqkQ4iGxo4FW7Nx4SCJiO4rdJPw97gqWo3t075lsO5mWDdT7xlmExVwAI1s63dgK4b14&#10;mt0C80FZrVpnCeGHPGzzy4tMpdqN9o2GXahYLLE+VQh1CF3KuS9rMsrPXUc2Zl+uNyrEs6+47tUY&#10;y03Ll0JsuFGNjQu16uihpvJ7dzIInzfV4dVPzx9jsk66x5ehkHtdIF5fTfd3wAJN4Q+Gs35Uhzw6&#10;Hd3Jas9ahEQki4gizKRcAjsTYrWRwI4Icr0Cnmf8/w/5LwAAAP//AwBQSwECLQAUAAYACAAAACEA&#10;toM4kv4AAADhAQAAEwAAAAAAAAAAAAAAAAAAAAAAW0NvbnRlbnRfVHlwZXNdLnhtbFBLAQItABQA&#10;BgAIAAAAIQA4/SH/1gAAAJQBAAALAAAAAAAAAAAAAAAAAC8BAABfcmVscy8ucmVsc1BLAQItABQA&#10;BgAIAAAAIQA50JziiQIAAIoFAAAOAAAAAAAAAAAAAAAAAC4CAABkcnMvZTJvRG9jLnhtbFBLAQIt&#10;ABQABgAIAAAAIQC25uTz4wAAAAsBAAAPAAAAAAAAAAAAAAAAAOMEAABkcnMvZG93bnJldi54bWxQ&#10;SwUGAAAAAAQABADzAAAA8wUAAAAA&#10;" fillcolor="white [3201]" stroked="f" strokeweight=".5pt">
                      <v:textbox>
                        <w:txbxContent>
                          <w:p w:rsidR="009560F0" w:rsidRPr="009560F0" w:rsidRDefault="009560F0" w:rsidP="009560F0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u w:val="single"/>
                              </w:rPr>
                            </w:pPr>
                            <w:r w:rsidRPr="00BB6289">
                              <w:rPr>
                                <w:rFonts w:ascii="Comic Sans MS" w:hAnsi="Comic Sans MS"/>
                                <w:sz w:val="40"/>
                                <w:highlight w:val="yellow"/>
                                <w:u w:val="single"/>
                              </w:rPr>
                              <w:t xml:space="preserve">Primary P.E and Sport Premium Action Plan 2018 </w:t>
                            </w:r>
                            <w:r w:rsidR="00BB6289">
                              <w:rPr>
                                <w:rFonts w:ascii="Comic Sans MS" w:hAnsi="Comic Sans MS"/>
                                <w:sz w:val="40"/>
                                <w:highlight w:val="yellow"/>
                                <w:u w:val="single"/>
                              </w:rPr>
                              <w:t>–</w:t>
                            </w:r>
                            <w:r w:rsidRPr="00BB6289">
                              <w:rPr>
                                <w:rFonts w:ascii="Comic Sans MS" w:hAnsi="Comic Sans MS"/>
                                <w:sz w:val="40"/>
                                <w:highlight w:val="yellow"/>
                                <w:u w:val="single"/>
                              </w:rPr>
                              <w:t xml:space="preserve"> 2019</w:t>
                            </w:r>
                            <w:r w:rsidR="00BB6289">
                              <w:rPr>
                                <w:rFonts w:ascii="Comic Sans MS" w:hAnsi="Comic Sans MS"/>
                                <w:sz w:val="40"/>
                                <w:u w:val="single"/>
                              </w:rPr>
                              <w:t xml:space="preserve"> (</w:t>
                            </w:r>
                            <w:bookmarkStart w:id="1" w:name="_GoBack"/>
                            <w:bookmarkEnd w:id="1"/>
                            <w:proofErr w:type="spellStart"/>
                            <w:r w:rsidR="00BB6289" w:rsidRPr="00BB6289">
                              <w:rPr>
                                <w:rFonts w:ascii="Comic Sans MS" w:hAnsi="Comic Sans MS"/>
                                <w:sz w:val="40"/>
                                <w:highlight w:val="yellow"/>
                                <w:u w:val="single"/>
                              </w:rPr>
                              <w:t>Inc</w:t>
                            </w:r>
                            <w:proofErr w:type="spellEnd"/>
                            <w:r w:rsidR="00BB6289" w:rsidRPr="00BB6289">
                              <w:rPr>
                                <w:rFonts w:ascii="Comic Sans MS" w:hAnsi="Comic Sans MS"/>
                                <w:sz w:val="40"/>
                                <w:highlight w:val="yellow"/>
                                <w:u w:val="single"/>
                              </w:rPr>
                              <w:t xml:space="preserve"> Review</w:t>
                            </w:r>
                            <w:r w:rsidR="00BB6289">
                              <w:rPr>
                                <w:rFonts w:ascii="Comic Sans MS" w:hAnsi="Comic Sans MS"/>
                                <w:sz w:val="40"/>
                                <w:u w:val="single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E5435">
              <w:rPr>
                <w:rFonts w:ascii="Minion Pro" w:eastAsia="Times New Roman" w:hAnsi="Minion Pro" w:cs="Times New Roman"/>
                <w:b/>
                <w:color w:val="000000"/>
                <w:sz w:val="24"/>
                <w:szCs w:val="24"/>
                <w:lang w:eastAsia="en-GB"/>
              </w:rPr>
              <w:t>Total fund allocated:</w:t>
            </w:r>
            <w:r w:rsidRPr="000E5435">
              <w:rPr>
                <w:rFonts w:ascii="Minion Pro" w:eastAsia="Times New Roman" w:hAnsi="Minion Pro" w:cs="Times New Roman"/>
                <w:b/>
                <w:color w:val="000000"/>
                <w:sz w:val="24"/>
                <w:szCs w:val="24"/>
                <w:lang w:eastAsia="en-GB"/>
              </w:rPr>
              <w:br/>
              <w:t>£</w:t>
            </w:r>
            <w:r>
              <w:rPr>
                <w:rFonts w:ascii="Minion Pro" w:eastAsia="Times New Roman" w:hAnsi="Minion Pro" w:cs="Times New Roman"/>
                <w:b/>
                <w:color w:val="000000"/>
                <w:sz w:val="24"/>
                <w:szCs w:val="24"/>
                <w:lang w:eastAsia="en-GB"/>
              </w:rPr>
              <w:t>16,760</w:t>
            </w:r>
          </w:p>
        </w:tc>
      </w:tr>
      <w:tr w:rsidR="009560F0" w:rsidRPr="000E5435" w:rsidTr="00BB6289">
        <w:trPr>
          <w:trHeight w:val="18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560F0" w:rsidRPr="000E5435" w:rsidRDefault="009560F0" w:rsidP="00467A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 xml:space="preserve"> PE and</w:t>
            </w:r>
            <w:r w:rsidRPr="000E5435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 xml:space="preserve"> Sport Premium Key Outcome Indicator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560F0" w:rsidRPr="000E5435" w:rsidRDefault="009560F0" w:rsidP="00467A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 w:rsidRPr="000E5435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 xml:space="preserve">School Focus/ planned </w:t>
            </w:r>
            <w:r w:rsidRPr="000E5435"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Impact</w:t>
            </w:r>
            <w:r w:rsidRPr="000E5435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0E5435">
              <w:rPr>
                <w:rFonts w:ascii="Minion Pro" w:eastAsia="Times New Roman" w:hAnsi="Minion Pro" w:cs="Times New Roman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on pupils</w:t>
            </w:r>
          </w:p>
        </w:tc>
        <w:tc>
          <w:tcPr>
            <w:tcW w:w="15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560F0" w:rsidRPr="000E5435" w:rsidRDefault="009560F0" w:rsidP="00467A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 w:rsidRPr="000E5435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Actions to Achieve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560F0" w:rsidRPr="000E5435" w:rsidRDefault="009560F0" w:rsidP="00467A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 w:rsidRPr="000E5435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Planned Funding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560F0" w:rsidRPr="000E5435" w:rsidRDefault="009560F0" w:rsidP="00467A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 w:rsidRPr="000E5435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Actual Funding</w:t>
            </w:r>
          </w:p>
        </w:tc>
        <w:tc>
          <w:tcPr>
            <w:tcW w:w="21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560F0" w:rsidRPr="000E5435" w:rsidRDefault="009560F0" w:rsidP="00467A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 w:rsidRPr="000E5435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Evidence</w:t>
            </w:r>
          </w:p>
        </w:tc>
        <w:tc>
          <w:tcPr>
            <w:tcW w:w="33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560F0" w:rsidRPr="000E5435" w:rsidRDefault="009560F0" w:rsidP="00467A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 w:rsidRPr="000E5435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Actual Impact (following Review)</w:t>
            </w:r>
            <w:r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0E5435">
              <w:rPr>
                <w:rFonts w:ascii="Minion Pro" w:eastAsia="Times New Roman" w:hAnsi="Minion Pro" w:cs="Times New Roman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on pupils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9560F0" w:rsidRDefault="009560F0" w:rsidP="00467A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 w:rsidRPr="000E5435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 xml:space="preserve">Sustainability/ </w:t>
            </w:r>
          </w:p>
          <w:p w:rsidR="009560F0" w:rsidRPr="000E5435" w:rsidRDefault="009560F0" w:rsidP="00467A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 w:rsidRPr="000E5435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Next Steps</w:t>
            </w:r>
          </w:p>
        </w:tc>
      </w:tr>
      <w:tr w:rsidR="009560F0" w:rsidRPr="000E5435" w:rsidTr="00BB6289">
        <w:trPr>
          <w:trHeight w:val="13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sdt>
            <w:sdtPr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id w:val="952558268"/>
              <w:dropDownList>
                <w:listItem w:displayText="Choose from drop down list" w:value="Choose from drop down list"/>
                <w:listItem w:displayText="1. the engagement of all pupils in regular physical activity – kick-starting healthy active lifestyles" w:value="1. the engagement of all pupils in regular physical activity – kick-starting healthy active lifestyles"/>
                <w:listItem w:displayText="2. the profile of PE and sport being raised across the school as a tool for whole school improvement" w:value="2. the profile of PE and sport being raised across the school as a tool for whole school improvement"/>
                <w:listItem w:displayText="3. increased confidence, knowledge and skills of all staff in teaching PE and sport" w:value="3. increased confidence, knowledge and skills of all staff in teaching PE and sport"/>
                <w:listItem w:displayText="4. broader experience of a range of sports and activities offered to all pupils" w:value="4. broader experience of a range of sports and activities offered to all pupils"/>
                <w:listItem w:displayText="5. increased participation in competitive sport" w:value="5. increased participation in competitive sport"/>
              </w:dropDownList>
            </w:sdtPr>
            <w:sdtEndPr/>
            <w:sdtContent>
              <w:p w:rsidR="009560F0" w:rsidRPr="000E5435" w:rsidRDefault="009560F0" w:rsidP="00467AC2">
                <w:pPr>
                  <w:spacing w:after="0" w:line="240" w:lineRule="auto"/>
                  <w:rPr>
                    <w:rFonts w:ascii="Minion Pro" w:eastAsia="Times New Roman" w:hAnsi="Minion Pro" w:cs="Times New Roman"/>
                    <w:color w:val="000000"/>
                    <w:sz w:val="24"/>
                    <w:szCs w:val="24"/>
                    <w:lang w:eastAsia="en-GB"/>
                  </w:rPr>
                </w:pPr>
                <w:r>
                  <w:rPr>
                    <w:rFonts w:ascii="Minion Pro" w:eastAsia="Times New Roman" w:hAnsi="Minion Pro" w:cs="Times New Roman"/>
                    <w:color w:val="000000"/>
                    <w:sz w:val="24"/>
                    <w:szCs w:val="24"/>
                    <w:lang w:eastAsia="en-GB"/>
                  </w:rPr>
                  <w:t>1. the engagement of all pupils in regular physical activity – kick-starting healthy active lifestyles</w:t>
                </w:r>
              </w:p>
            </w:sdtContent>
          </w:sdt>
          <w:p w:rsidR="009560F0" w:rsidRPr="000E5435" w:rsidRDefault="009560F0" w:rsidP="00467A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9560F0" w:rsidRPr="000E5435" w:rsidRDefault="009560F0" w:rsidP="00467A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0F0" w:rsidRDefault="009560F0" w:rsidP="00467A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 xml:space="preserve">Ensure all children have access to at least 2 hours of P.E each week delivered by specialist and teaching staff. </w:t>
            </w:r>
          </w:p>
          <w:p w:rsidR="009560F0" w:rsidRDefault="009560F0" w:rsidP="00467A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9560F0" w:rsidRPr="000E5435" w:rsidRDefault="009560F0" w:rsidP="00467A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Children to have access to a wide range of teaching topics and activities, to ensure they value P.E, have fun and lead healthy lifestyles.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0F0" w:rsidRDefault="009560F0" w:rsidP="00467AC2">
            <w:pPr>
              <w:rPr>
                <w:rFonts w:ascii="Comic Sans MS" w:hAnsi="Comic Sans MS"/>
                <w:color w:val="000000"/>
                <w:sz w:val="20"/>
                <w:szCs w:val="20"/>
                <w:lang w:eastAsia="en-GB"/>
              </w:rPr>
            </w:pPr>
            <w:r w:rsidRPr="002434C7">
              <w:rPr>
                <w:rFonts w:ascii="Comic Sans MS" w:hAnsi="Comic Sans MS"/>
                <w:color w:val="000000"/>
                <w:sz w:val="20"/>
                <w:szCs w:val="20"/>
                <w:lang w:eastAsia="en-GB"/>
              </w:rPr>
              <w:t xml:space="preserve">Employment of </w:t>
            </w:r>
            <w:r>
              <w:rPr>
                <w:rFonts w:ascii="Comic Sans MS" w:hAnsi="Comic Sans MS"/>
                <w:color w:val="000000"/>
                <w:sz w:val="20"/>
                <w:szCs w:val="20"/>
                <w:lang w:eastAsia="en-GB"/>
              </w:rPr>
              <w:t xml:space="preserve">a </w:t>
            </w:r>
            <w:r w:rsidRPr="002434C7">
              <w:rPr>
                <w:rFonts w:ascii="Comic Sans MS" w:hAnsi="Comic Sans MS"/>
                <w:color w:val="000000"/>
                <w:sz w:val="20"/>
                <w:szCs w:val="20"/>
                <w:lang w:eastAsia="en-GB"/>
              </w:rPr>
              <w:t xml:space="preserve">specialist sports teacher </w:t>
            </w:r>
            <w:r>
              <w:rPr>
                <w:rFonts w:ascii="Comic Sans MS" w:hAnsi="Comic Sans MS"/>
                <w:color w:val="000000"/>
                <w:sz w:val="20"/>
                <w:szCs w:val="20"/>
                <w:lang w:eastAsia="en-GB"/>
              </w:rPr>
              <w:t xml:space="preserve">1 day </w:t>
            </w:r>
            <w:r w:rsidRPr="002434C7">
              <w:rPr>
                <w:rFonts w:ascii="Comic Sans MS" w:hAnsi="Comic Sans MS"/>
                <w:color w:val="000000"/>
                <w:sz w:val="20"/>
                <w:szCs w:val="20"/>
                <w:lang w:eastAsia="en-GB"/>
              </w:rPr>
              <w:t>a week, inc</w:t>
            </w:r>
            <w:r>
              <w:rPr>
                <w:rFonts w:ascii="Comic Sans MS" w:hAnsi="Comic Sans MS"/>
                <w:color w:val="000000"/>
                <w:sz w:val="20"/>
                <w:szCs w:val="20"/>
                <w:lang w:eastAsia="en-GB"/>
              </w:rPr>
              <w:t>luding after school clubs, targeted interventions, curriculum coverage and assessments.</w:t>
            </w:r>
          </w:p>
          <w:p w:rsidR="009560F0" w:rsidRDefault="009560F0" w:rsidP="00467AC2">
            <w:pPr>
              <w:rPr>
                <w:rFonts w:ascii="Comic Sans MS" w:hAnsi="Comic Sans MS"/>
                <w:color w:val="000000"/>
                <w:sz w:val="20"/>
                <w:szCs w:val="20"/>
                <w:lang w:eastAsia="en-GB"/>
              </w:rPr>
            </w:pPr>
          </w:p>
          <w:p w:rsidR="009560F0" w:rsidRPr="002434C7" w:rsidRDefault="009560F0" w:rsidP="00467AC2">
            <w:pPr>
              <w:rPr>
                <w:rFonts w:ascii="Comic Sans MS" w:hAnsi="Comic Sans MS"/>
                <w:color w:val="000000"/>
                <w:sz w:val="20"/>
                <w:szCs w:val="20"/>
                <w:lang w:eastAsia="en-GB"/>
              </w:rPr>
            </w:pPr>
          </w:p>
          <w:p w:rsidR="009560F0" w:rsidRPr="002E3439" w:rsidRDefault="009560F0" w:rsidP="00467AC2">
            <w:pPr>
              <w:rPr>
                <w:rFonts w:ascii="Comic Sans MS" w:hAnsi="Comic Sans MS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0F0" w:rsidRPr="000E5435" w:rsidRDefault="009560F0" w:rsidP="00467A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 w:rsidRPr="000E5435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£3,500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560F0" w:rsidRPr="000E5435" w:rsidRDefault="009560F0" w:rsidP="00467A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 w:rsidRPr="000E5435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0F0" w:rsidRPr="00B9232B" w:rsidRDefault="009560F0" w:rsidP="00467AC2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4"/>
                <w:lang w:eastAsia="en-GB"/>
              </w:rPr>
            </w:pPr>
            <w:r w:rsidRPr="00B9232B"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4"/>
                <w:lang w:eastAsia="en-GB"/>
              </w:rPr>
              <w:t>Increased teacher confidence to deliver all PE curriculum areas.</w:t>
            </w:r>
          </w:p>
          <w:p w:rsidR="009560F0" w:rsidRDefault="009560F0" w:rsidP="00467AC2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4"/>
                <w:lang w:eastAsia="en-GB"/>
              </w:rPr>
            </w:pPr>
          </w:p>
          <w:p w:rsidR="009560F0" w:rsidRPr="002E3439" w:rsidRDefault="009560F0" w:rsidP="00467AC2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4"/>
                <w:lang w:eastAsia="en-GB"/>
              </w:rPr>
              <w:t xml:space="preserve">P.E coordinator to monitor teaching and learning across all areas in order for pupil welfare. </w:t>
            </w:r>
          </w:p>
          <w:p w:rsidR="009560F0" w:rsidRPr="002E3439" w:rsidRDefault="009560F0" w:rsidP="00467AC2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4"/>
                <w:lang w:eastAsia="en-GB"/>
              </w:rPr>
            </w:pPr>
          </w:p>
          <w:p w:rsidR="009560F0" w:rsidRDefault="009560F0" w:rsidP="00467AC2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4"/>
                <w:lang w:eastAsia="en-GB"/>
              </w:rPr>
            </w:pPr>
            <w:r w:rsidRPr="002E3439">
              <w:rPr>
                <w:rFonts w:ascii="Comic Sans MS" w:eastAsia="Times New Roman" w:hAnsi="Comic Sans MS" w:cs="Times New Roman"/>
                <w:color w:val="000000"/>
                <w:sz w:val="20"/>
                <w:szCs w:val="24"/>
                <w:lang w:eastAsia="en-GB"/>
              </w:rPr>
              <w:t>Improved pupil performance levels across all activity areas.</w:t>
            </w:r>
          </w:p>
          <w:p w:rsidR="009560F0" w:rsidRDefault="009560F0" w:rsidP="00467AC2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4"/>
                <w:lang w:eastAsia="en-GB"/>
              </w:rPr>
            </w:pPr>
          </w:p>
          <w:p w:rsidR="009560F0" w:rsidRPr="00DB1B7D" w:rsidRDefault="009560F0" w:rsidP="00467AC2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4"/>
                <w:lang w:eastAsia="en-GB"/>
              </w:rPr>
            </w:pPr>
          </w:p>
          <w:p w:rsidR="009560F0" w:rsidRPr="000E5435" w:rsidRDefault="009560F0" w:rsidP="00467A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560F0" w:rsidRPr="000E5435" w:rsidRDefault="009560F0" w:rsidP="00467A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 w:rsidRPr="000E5435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 xml:space="preserve">*Both KS1 and KS2 have received their 2 hours of P.E each week. During the summer term this has been increased due to receiving healthy lifestyle workshops. </w:t>
            </w:r>
            <w:r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br/>
            </w:r>
            <w:r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br/>
              <w:t>*P.E subjects have varied throughout the year to give the children a broad range of activities in order to develop and refine their skills.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560F0" w:rsidRPr="000E5435" w:rsidRDefault="009560F0" w:rsidP="00467A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 w:rsidRPr="000E5435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9560F0" w:rsidRPr="000E5435" w:rsidTr="00BB6289">
        <w:trPr>
          <w:trHeight w:val="133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0F0" w:rsidRPr="000E5435" w:rsidRDefault="00CC78EF" w:rsidP="00467A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sdt>
              <w:sdtPr>
                <w:rPr>
                  <w:rFonts w:ascii="Minion Pro" w:eastAsia="Times New Roman" w:hAnsi="Minion Pro" w:cs="Times New Roman"/>
                  <w:color w:val="000000"/>
                  <w:sz w:val="24"/>
                  <w:szCs w:val="24"/>
                  <w:lang w:eastAsia="en-GB"/>
                </w:rPr>
                <w:id w:val="-1395660033"/>
                <w:dropDownList>
                  <w:listItem w:displayText="Choose from drop down list" w:value="Choose from drop down list"/>
                  <w:listItem w:displayText="1. the engagement of all pupils in regular physical activity – kick-starting healthy active lifestyles" w:value="1. the engagement of all pupils in regular physical activity – kick-starting healthy active lifestyles"/>
                  <w:listItem w:displayText="2. the profile of PE and sport being raised across the school as a tool for whole school improvement" w:value="2. the profile of PE and sport being raised across the school as a tool for whole school improvement"/>
                  <w:listItem w:displayText="3. increased confidence, knowledge and skills of all staff in teaching PE and sport" w:value="3. increased confidence, knowledge and skills of all staff in teaching PE and sport"/>
                  <w:listItem w:displayText="4. broader experience of a range of sports and activities offered to all pupils" w:value="4. broader experience of a range of sports and activities offered to all pupils"/>
                  <w:listItem w:displayText="5. increased participation in competitive sport" w:value="5. increased participation in competitive sport"/>
                </w:dropDownList>
              </w:sdtPr>
              <w:sdtEndPr/>
              <w:sdtContent>
                <w:r w:rsidR="009560F0">
                  <w:rPr>
                    <w:rFonts w:ascii="Minion Pro" w:eastAsia="Times New Roman" w:hAnsi="Minion Pro" w:cs="Times New Roman"/>
                    <w:color w:val="000000"/>
                    <w:sz w:val="24"/>
                    <w:szCs w:val="24"/>
                    <w:lang w:eastAsia="en-GB"/>
                  </w:rPr>
                  <w:t>2. the profile of PE and sport being raised across the school as a tool for whole school improvement</w:t>
                </w:r>
              </w:sdtContent>
            </w:sdt>
          </w:p>
          <w:p w:rsidR="009560F0" w:rsidRPr="000E5435" w:rsidRDefault="009560F0" w:rsidP="00467A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9560F0" w:rsidRPr="000E5435" w:rsidRDefault="009560F0" w:rsidP="00467A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0F0" w:rsidRPr="00D92210" w:rsidRDefault="009560F0" w:rsidP="009560F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school games entry</w:t>
            </w:r>
          </w:p>
          <w:p w:rsidR="009560F0" w:rsidRDefault="009560F0" w:rsidP="009560F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</w:rPr>
            </w:pPr>
            <w:r w:rsidRPr="00D92210">
              <w:rPr>
                <w:rFonts w:ascii="Comic Sans MS" w:hAnsi="Comic Sans MS"/>
                <w:sz w:val="20"/>
              </w:rPr>
              <w:t>Sports clubs delivered by specialist sports teacher.</w:t>
            </w:r>
          </w:p>
          <w:p w:rsidR="009560F0" w:rsidRPr="00D92210" w:rsidRDefault="009560F0" w:rsidP="009560F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Lunch time clubs</w:t>
            </w:r>
          </w:p>
          <w:p w:rsidR="009560F0" w:rsidRPr="00D92210" w:rsidRDefault="009560F0" w:rsidP="009560F0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Comic Sans MS" w:hAnsi="Comic Sans MS"/>
                <w:color w:val="000000" w:themeColor="text1"/>
                <w:sz w:val="20"/>
                <w:szCs w:val="36"/>
              </w:rPr>
            </w:pPr>
            <w:r w:rsidRPr="00D92210">
              <w:rPr>
                <w:rFonts w:ascii="Comic Sans MS" w:hAnsi="Comic Sans MS"/>
                <w:color w:val="000000" w:themeColor="text1"/>
                <w:sz w:val="20"/>
                <w:szCs w:val="36"/>
              </w:rPr>
              <w:t xml:space="preserve">Employment of specialist Forest Schools staff </w:t>
            </w:r>
          </w:p>
          <w:p w:rsidR="009560F0" w:rsidRDefault="009560F0" w:rsidP="009560F0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Comic Sans MS" w:hAnsi="Comic Sans MS"/>
                <w:color w:val="000000" w:themeColor="text1"/>
                <w:sz w:val="20"/>
                <w:szCs w:val="36"/>
              </w:rPr>
            </w:pPr>
            <w:r w:rsidRPr="00D92210">
              <w:rPr>
                <w:rFonts w:ascii="Comic Sans MS" w:hAnsi="Comic Sans MS"/>
                <w:color w:val="000000" w:themeColor="text1"/>
                <w:sz w:val="20"/>
                <w:szCs w:val="36"/>
              </w:rPr>
              <w:t xml:space="preserve">Resources to support forest schools </w:t>
            </w:r>
          </w:p>
          <w:p w:rsidR="009560F0" w:rsidRDefault="009560F0" w:rsidP="00467AC2">
            <w:pPr>
              <w:spacing w:after="200" w:line="276" w:lineRule="auto"/>
              <w:rPr>
                <w:rFonts w:ascii="Comic Sans MS" w:hAnsi="Comic Sans MS"/>
                <w:color w:val="000000" w:themeColor="text1"/>
                <w:sz w:val="20"/>
                <w:szCs w:val="36"/>
              </w:rPr>
            </w:pPr>
            <w:r>
              <w:rPr>
                <w:rFonts w:ascii="Comic Sans MS" w:hAnsi="Comic Sans MS"/>
                <w:color w:val="000000" w:themeColor="text1"/>
                <w:sz w:val="20"/>
                <w:szCs w:val="36"/>
              </w:rPr>
              <w:t>To inspire, engage and ensure sport is valued at Tittensor for many years and giving children opportunities. To enable children to develop and progress at a range of activities provided by the school.</w:t>
            </w:r>
          </w:p>
          <w:p w:rsidR="009560F0" w:rsidRDefault="009560F0" w:rsidP="00467AC2">
            <w:pPr>
              <w:spacing w:after="200" w:line="276" w:lineRule="auto"/>
              <w:rPr>
                <w:rFonts w:ascii="Comic Sans MS" w:hAnsi="Comic Sans MS"/>
                <w:color w:val="000000" w:themeColor="text1"/>
                <w:sz w:val="20"/>
                <w:szCs w:val="36"/>
              </w:rPr>
            </w:pPr>
            <w:r>
              <w:rPr>
                <w:rFonts w:ascii="Comic Sans MS" w:hAnsi="Comic Sans MS"/>
                <w:color w:val="000000" w:themeColor="text1"/>
                <w:sz w:val="20"/>
                <w:szCs w:val="36"/>
              </w:rPr>
              <w:t>Inspiring children to become the best that they can be with both internal and external competitions on an add-hock basis.</w:t>
            </w:r>
          </w:p>
          <w:p w:rsidR="009560F0" w:rsidRDefault="009560F0" w:rsidP="00467AC2">
            <w:pPr>
              <w:spacing w:after="200" w:line="276" w:lineRule="auto"/>
              <w:rPr>
                <w:rFonts w:ascii="Comic Sans MS" w:hAnsi="Comic Sans MS"/>
                <w:color w:val="000000" w:themeColor="text1"/>
                <w:sz w:val="20"/>
                <w:szCs w:val="36"/>
              </w:rPr>
            </w:pPr>
            <w:r>
              <w:rPr>
                <w:rFonts w:ascii="Comic Sans MS" w:hAnsi="Comic Sans MS"/>
                <w:color w:val="000000" w:themeColor="text1"/>
                <w:sz w:val="20"/>
                <w:szCs w:val="36"/>
              </w:rPr>
              <w:t xml:space="preserve">Enhanced opportunities for </w:t>
            </w:r>
            <w:r>
              <w:rPr>
                <w:rFonts w:ascii="Comic Sans MS" w:hAnsi="Comic Sans MS"/>
                <w:color w:val="000000" w:themeColor="text1"/>
                <w:sz w:val="20"/>
                <w:szCs w:val="36"/>
              </w:rPr>
              <w:lastRenderedPageBreak/>
              <w:t xml:space="preserve">children to be active during playtimes. </w:t>
            </w:r>
          </w:p>
          <w:p w:rsidR="009560F0" w:rsidRPr="00410445" w:rsidRDefault="009560F0" w:rsidP="00467AC2">
            <w:pPr>
              <w:spacing w:after="200" w:line="276" w:lineRule="auto"/>
              <w:rPr>
                <w:rFonts w:ascii="Comic Sans MS" w:hAnsi="Comic Sans MS"/>
                <w:color w:val="000000" w:themeColor="text1"/>
                <w:sz w:val="20"/>
                <w:szCs w:val="36"/>
              </w:rPr>
            </w:pPr>
            <w:r w:rsidRPr="00410445">
              <w:rPr>
                <w:rFonts w:ascii="Comic Sans MS" w:hAnsi="Comic Sans MS"/>
                <w:color w:val="000000" w:themeColor="text1"/>
                <w:sz w:val="20"/>
                <w:szCs w:val="36"/>
              </w:rPr>
              <w:t>Additional top up swimming lessons for KS1</w:t>
            </w:r>
          </w:p>
          <w:p w:rsidR="009560F0" w:rsidRPr="003D595B" w:rsidRDefault="009560F0" w:rsidP="00467AC2">
            <w:pPr>
              <w:spacing w:after="200" w:line="276" w:lineRule="auto"/>
              <w:rPr>
                <w:rFonts w:ascii="Comic Sans MS" w:hAnsi="Comic Sans MS"/>
                <w:color w:val="000000" w:themeColor="text1"/>
                <w:sz w:val="20"/>
                <w:szCs w:val="36"/>
              </w:rPr>
            </w:pPr>
          </w:p>
          <w:p w:rsidR="009560F0" w:rsidRDefault="009560F0" w:rsidP="00467AC2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:rsidR="009560F0" w:rsidRPr="000E5435" w:rsidRDefault="009560F0" w:rsidP="00467A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0F0" w:rsidRPr="00CA0C53" w:rsidRDefault="009560F0" w:rsidP="00467AC2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4"/>
                <w:lang w:eastAsia="en-GB"/>
              </w:rPr>
            </w:pPr>
            <w:r w:rsidRPr="00CA0C53"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4"/>
                <w:lang w:eastAsia="en-GB"/>
              </w:rPr>
              <w:lastRenderedPageBreak/>
              <w:t xml:space="preserve">Long life participation in physical activity. </w:t>
            </w:r>
          </w:p>
          <w:p w:rsidR="009560F0" w:rsidRPr="00CA0C53" w:rsidRDefault="009560F0" w:rsidP="00467AC2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4"/>
                <w:lang w:eastAsia="en-GB"/>
              </w:rPr>
            </w:pPr>
          </w:p>
          <w:p w:rsidR="009560F0" w:rsidRPr="00CA0C53" w:rsidRDefault="009560F0" w:rsidP="00467AC2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4"/>
                <w:lang w:eastAsia="en-GB"/>
              </w:rPr>
            </w:pPr>
            <w:r w:rsidRPr="00CA0C53"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4"/>
                <w:lang w:eastAsia="en-GB"/>
              </w:rPr>
              <w:t xml:space="preserve">Development of fine and gross motor skills in an outdoor learning environment, through the use of natural resources and materials. </w:t>
            </w:r>
          </w:p>
          <w:p w:rsidR="009560F0" w:rsidRDefault="009560F0" w:rsidP="00467AC2">
            <w:pPr>
              <w:spacing w:after="0" w:line="240" w:lineRule="auto"/>
              <w:rPr>
                <w:rFonts w:ascii="Comic Sans MS" w:eastAsia="Times New Roman" w:hAnsi="Comic Sans MS" w:cs="Times New Roman"/>
                <w:color w:val="00B050"/>
                <w:sz w:val="20"/>
                <w:szCs w:val="24"/>
                <w:lang w:eastAsia="en-GB"/>
              </w:rPr>
            </w:pPr>
          </w:p>
          <w:p w:rsidR="009560F0" w:rsidRPr="00CA0C53" w:rsidRDefault="009560F0" w:rsidP="00467AC2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 w:rsidRPr="00CA0C53">
              <w:rPr>
                <w:rFonts w:ascii="Comic Sans MS" w:eastAsia="Times New Roman" w:hAnsi="Comic Sans MS" w:cs="Times New Roman"/>
                <w:color w:val="000000"/>
                <w:sz w:val="20"/>
                <w:szCs w:val="24"/>
                <w:lang w:eastAsia="en-GB"/>
              </w:rPr>
              <w:t xml:space="preserve">With children being in an outdoor environment this will help them with topics such as orienteering, </w:t>
            </w: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4"/>
                <w:lang w:eastAsia="en-GB"/>
              </w:rPr>
              <w:t xml:space="preserve">problem solving, </w:t>
            </w:r>
            <w:proofErr w:type="gramStart"/>
            <w:r>
              <w:rPr>
                <w:rFonts w:ascii="Comic Sans MS" w:eastAsia="Times New Roman" w:hAnsi="Comic Sans MS" w:cs="Times New Roman"/>
                <w:color w:val="000000"/>
                <w:sz w:val="20"/>
                <w:szCs w:val="24"/>
                <w:lang w:eastAsia="en-GB"/>
              </w:rPr>
              <w:t>team</w:t>
            </w:r>
            <w:proofErr w:type="gramEnd"/>
            <w:r>
              <w:rPr>
                <w:rFonts w:ascii="Comic Sans MS" w:eastAsia="Times New Roman" w:hAnsi="Comic Sans MS" w:cs="Times New Roman"/>
                <w:color w:val="000000"/>
                <w:sz w:val="20"/>
                <w:szCs w:val="24"/>
                <w:lang w:eastAsia="en-GB"/>
              </w:rPr>
              <w:t xml:space="preserve"> building skills.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0F0" w:rsidRDefault="009560F0" w:rsidP="00467A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 w:rsidRPr="000E5435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£7000</w:t>
            </w:r>
          </w:p>
          <w:p w:rsidR="009560F0" w:rsidRDefault="009560F0" w:rsidP="00467A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9560F0" w:rsidRDefault="009560F0" w:rsidP="00467A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9560F0" w:rsidRDefault="009560F0" w:rsidP="00467A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£560</w:t>
            </w:r>
          </w:p>
          <w:p w:rsidR="009560F0" w:rsidRDefault="009560F0" w:rsidP="00467A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9560F0" w:rsidRDefault="009560F0" w:rsidP="00467A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9560F0" w:rsidRDefault="009560F0" w:rsidP="00467A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9560F0" w:rsidRDefault="009560F0" w:rsidP="00467A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9560F0" w:rsidRDefault="009560F0" w:rsidP="00467A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9560F0" w:rsidRDefault="009560F0" w:rsidP="00467A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9560F0" w:rsidRDefault="009560F0" w:rsidP="00467A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9560F0" w:rsidRDefault="009560F0" w:rsidP="00467A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9560F0" w:rsidRDefault="009560F0" w:rsidP="00467A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9560F0" w:rsidRDefault="009560F0" w:rsidP="00467A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9560F0" w:rsidRDefault="009560F0" w:rsidP="00467A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9560F0" w:rsidRDefault="009560F0" w:rsidP="00467A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9560F0" w:rsidRDefault="009560F0" w:rsidP="00467A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9560F0" w:rsidRDefault="009560F0" w:rsidP="00467A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9560F0" w:rsidRDefault="009560F0" w:rsidP="00467A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9560F0" w:rsidRDefault="009560F0" w:rsidP="00467A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9560F0" w:rsidRDefault="009560F0" w:rsidP="00467A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9560F0" w:rsidRDefault="009560F0" w:rsidP="00467A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9560F0" w:rsidRDefault="009560F0" w:rsidP="00467A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9560F0" w:rsidRDefault="009560F0" w:rsidP="00467A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9560F0" w:rsidRDefault="009560F0" w:rsidP="00467A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9560F0" w:rsidRDefault="009560F0" w:rsidP="00467A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9560F0" w:rsidRDefault="009560F0" w:rsidP="00467A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9560F0" w:rsidRDefault="009560F0" w:rsidP="00467A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9560F0" w:rsidRDefault="009560F0" w:rsidP="00467A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9560F0" w:rsidRDefault="009560F0" w:rsidP="00467A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9560F0" w:rsidRDefault="009560F0" w:rsidP="00467A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9560F0" w:rsidRDefault="009560F0" w:rsidP="00467A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9560F0" w:rsidRDefault="009560F0" w:rsidP="00467A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9560F0" w:rsidRPr="00410445" w:rsidRDefault="009560F0" w:rsidP="00467AC2">
            <w:pPr>
              <w:spacing w:after="200" w:line="276" w:lineRule="auto"/>
              <w:rPr>
                <w:rFonts w:ascii="Comic Sans MS" w:hAnsi="Comic Sans MS"/>
                <w:color w:val="000000" w:themeColor="text1"/>
                <w:sz w:val="20"/>
                <w:szCs w:val="36"/>
              </w:rPr>
            </w:pPr>
            <w:r w:rsidRPr="00410445">
              <w:rPr>
                <w:rFonts w:ascii="Comic Sans MS" w:hAnsi="Comic Sans MS"/>
                <w:color w:val="000000" w:themeColor="text1"/>
                <w:sz w:val="20"/>
                <w:szCs w:val="36"/>
              </w:rPr>
              <w:t>£4000 (top up funding for 1 terms lessons due to need)</w:t>
            </w:r>
          </w:p>
          <w:p w:rsidR="009560F0" w:rsidRDefault="009560F0" w:rsidP="00467A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9560F0" w:rsidRDefault="009560F0" w:rsidP="00467A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9560F0" w:rsidRDefault="009560F0" w:rsidP="00467A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9560F0" w:rsidRDefault="009560F0" w:rsidP="00467A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9560F0" w:rsidRDefault="009560F0" w:rsidP="00467A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9560F0" w:rsidRDefault="009560F0" w:rsidP="00467A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9560F0" w:rsidRDefault="009560F0" w:rsidP="00467A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9560F0" w:rsidRDefault="009560F0" w:rsidP="00467A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9560F0" w:rsidRPr="000E5435" w:rsidRDefault="009560F0" w:rsidP="00467A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560F0" w:rsidRPr="000E5435" w:rsidRDefault="009560F0" w:rsidP="00467A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 w:rsidRPr="000E5435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lastRenderedPageBreak/>
              <w:t xml:space="preserve"> 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0F0" w:rsidRDefault="009560F0" w:rsidP="00467A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 xml:space="preserve">P.E folder </w:t>
            </w:r>
          </w:p>
          <w:p w:rsidR="009560F0" w:rsidRDefault="009560F0" w:rsidP="00467A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9560F0" w:rsidRDefault="009560F0" w:rsidP="00467A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9560F0" w:rsidRDefault="009560F0" w:rsidP="00467A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 xml:space="preserve">SGO meetings </w:t>
            </w:r>
          </w:p>
          <w:p w:rsidR="009560F0" w:rsidRDefault="009560F0" w:rsidP="00467A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9560F0" w:rsidRDefault="009560F0" w:rsidP="00467A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9560F0" w:rsidRDefault="009560F0" w:rsidP="00467A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 xml:space="preserve">After school club registers </w:t>
            </w:r>
          </w:p>
          <w:p w:rsidR="009560F0" w:rsidRDefault="009560F0" w:rsidP="00467A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9560F0" w:rsidRDefault="009560F0" w:rsidP="00467A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9560F0" w:rsidRDefault="009560F0" w:rsidP="00467A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Forest School register</w:t>
            </w:r>
          </w:p>
          <w:p w:rsidR="009560F0" w:rsidRDefault="009560F0" w:rsidP="00467A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9560F0" w:rsidRDefault="009560F0" w:rsidP="00467A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 xml:space="preserve">Pupil Voice </w:t>
            </w:r>
          </w:p>
          <w:p w:rsidR="009560F0" w:rsidRDefault="009560F0" w:rsidP="00467A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9560F0" w:rsidRDefault="009560F0" w:rsidP="00467A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Teacher Feedback</w:t>
            </w:r>
          </w:p>
          <w:p w:rsidR="009560F0" w:rsidRDefault="009560F0" w:rsidP="00467A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9560F0" w:rsidRDefault="009560F0" w:rsidP="00467A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 xml:space="preserve">Pupil Progress </w:t>
            </w:r>
          </w:p>
          <w:p w:rsidR="009560F0" w:rsidRDefault="009560F0" w:rsidP="00467A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9560F0" w:rsidRDefault="009560F0" w:rsidP="00467A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 xml:space="preserve">Access to additional resources </w:t>
            </w:r>
          </w:p>
          <w:p w:rsidR="009560F0" w:rsidRDefault="009560F0" w:rsidP="00467A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9560F0" w:rsidRDefault="009560F0" w:rsidP="00467A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 xml:space="preserve">Monitoring </w:t>
            </w:r>
          </w:p>
          <w:p w:rsidR="009560F0" w:rsidRDefault="009560F0" w:rsidP="00467A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9560F0" w:rsidRPr="000E5435" w:rsidRDefault="009560F0" w:rsidP="00467A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 xml:space="preserve">P.E Coordinator to monitor and evaluate on a half termly basis. 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560F0" w:rsidRDefault="009560F0" w:rsidP="00467AC2">
            <w:pPr>
              <w:rPr>
                <w:rFonts w:ascii="Comic Sans MS" w:hAnsi="Comic Sans MS"/>
                <w:color w:val="000000"/>
                <w:szCs w:val="24"/>
                <w:lang w:eastAsia="en-GB"/>
              </w:rPr>
            </w:pPr>
            <w:r>
              <w:rPr>
                <w:rFonts w:ascii="Comic Sans MS" w:hAnsi="Comic Sans MS"/>
                <w:color w:val="000000"/>
                <w:szCs w:val="24"/>
                <w:lang w:eastAsia="en-GB"/>
              </w:rPr>
              <w:t xml:space="preserve">*half termly sports clubs have taken place throughout the year including gymnastics, </w:t>
            </w:r>
            <w:proofErr w:type="gramStart"/>
            <w:r>
              <w:rPr>
                <w:rFonts w:ascii="Comic Sans MS" w:hAnsi="Comic Sans MS"/>
                <w:color w:val="000000"/>
                <w:szCs w:val="24"/>
                <w:lang w:eastAsia="en-GB"/>
              </w:rPr>
              <w:t>rounder’s</w:t>
            </w:r>
            <w:proofErr w:type="gramEnd"/>
            <w:r>
              <w:rPr>
                <w:rFonts w:ascii="Comic Sans MS" w:hAnsi="Comic Sans MS"/>
                <w:color w:val="000000"/>
                <w:szCs w:val="24"/>
                <w:lang w:eastAsia="en-GB"/>
              </w:rPr>
              <w:t>, musical theatre and football etc.</w:t>
            </w:r>
            <w:r>
              <w:rPr>
                <w:rFonts w:ascii="Comic Sans MS" w:hAnsi="Comic Sans MS"/>
                <w:color w:val="000000"/>
                <w:szCs w:val="24"/>
                <w:lang w:eastAsia="en-GB"/>
              </w:rPr>
              <w:br/>
              <w:t>*new resources have been purchased to support the building of the outdoor classroom such as tables/chairs/shelves/</w:t>
            </w:r>
            <w:r>
              <w:rPr>
                <w:rFonts w:ascii="Comic Sans MS" w:hAnsi="Comic Sans MS"/>
                <w:color w:val="000000"/>
                <w:szCs w:val="24"/>
                <w:lang w:eastAsia="en-GB"/>
              </w:rPr>
              <w:br/>
              <w:t xml:space="preserve">stationary etc. </w:t>
            </w:r>
          </w:p>
          <w:p w:rsidR="009560F0" w:rsidRPr="000460AC" w:rsidRDefault="009560F0" w:rsidP="00467AC2">
            <w:pPr>
              <w:rPr>
                <w:rFonts w:ascii="Comic Sans MS" w:hAnsi="Comic Sans MS"/>
                <w:color w:val="000000"/>
                <w:szCs w:val="24"/>
                <w:lang w:eastAsia="en-GB"/>
              </w:rPr>
            </w:pPr>
            <w:r>
              <w:rPr>
                <w:rFonts w:ascii="Comic Sans MS" w:hAnsi="Comic Sans MS"/>
                <w:color w:val="000000"/>
                <w:szCs w:val="24"/>
                <w:lang w:eastAsia="en-GB"/>
              </w:rPr>
              <w:t>*KS1 children have received their summer term swimming lessons with most achieving swimming certificates.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560F0" w:rsidRPr="000E5435" w:rsidRDefault="009560F0" w:rsidP="00467A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 w:rsidRPr="000E5435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9560F0" w:rsidRPr="000E5435" w:rsidTr="00BB6289">
        <w:trPr>
          <w:trHeight w:val="133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0F0" w:rsidRPr="000E5435" w:rsidRDefault="00CC78EF" w:rsidP="00467A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sdt>
              <w:sdtPr>
                <w:rPr>
                  <w:rFonts w:ascii="Minion Pro" w:eastAsia="Times New Roman" w:hAnsi="Minion Pro" w:cs="Times New Roman"/>
                  <w:color w:val="000000"/>
                  <w:sz w:val="24"/>
                  <w:szCs w:val="24"/>
                  <w:lang w:eastAsia="en-GB"/>
                </w:rPr>
                <w:id w:val="815928512"/>
                <w:dropDownList>
                  <w:listItem w:displayText="Choose from drop down list" w:value="Choose from drop down list"/>
                  <w:listItem w:displayText="1. the engagement of all pupils in regular physical activity – kick-starting healthy active lifestyles" w:value="1. the engagement of all pupils in regular physical activity – kick-starting healthy active lifestyles"/>
                  <w:listItem w:displayText="2. the profile of PE and sport being raised across the school as a tool for whole school improvement" w:value="2. the profile of PE and sport being raised across the school as a tool for whole school improvement"/>
                  <w:listItem w:displayText="3. increased confidence, knowledge and skills of all staff in teaching PE and sport" w:value="3. increased confidence, knowledge and skills of all staff in teaching PE and sport"/>
                  <w:listItem w:displayText="4. broader experience of a range of sports and activities offered to all pupils" w:value="4. broader experience of a range of sports and activities offered to all pupils"/>
                  <w:listItem w:displayText="5. increased participation in competitive sport" w:value="5. increased participation in competitive sport"/>
                </w:dropDownList>
              </w:sdtPr>
              <w:sdtEndPr/>
              <w:sdtContent>
                <w:r w:rsidR="009560F0">
                  <w:rPr>
                    <w:rFonts w:ascii="Minion Pro" w:eastAsia="Times New Roman" w:hAnsi="Minion Pro" w:cs="Times New Roman"/>
                    <w:color w:val="000000"/>
                    <w:sz w:val="24"/>
                    <w:szCs w:val="24"/>
                    <w:lang w:eastAsia="en-GB"/>
                  </w:rPr>
                  <w:t>3. increased confidence, knowledge and skills of all staff in teaching PE and sport</w:t>
                </w:r>
              </w:sdtContent>
            </w:sdt>
          </w:p>
          <w:p w:rsidR="009560F0" w:rsidRDefault="009560F0" w:rsidP="00467A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0F0" w:rsidRDefault="009560F0" w:rsidP="00467A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 xml:space="preserve">Employment of specialist P.E advisor to challenge, create and provide support with the subject and overall wellbeing of P.E. </w:t>
            </w:r>
          </w:p>
          <w:p w:rsidR="009560F0" w:rsidRDefault="009560F0" w:rsidP="00467A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9560F0" w:rsidRDefault="009560F0" w:rsidP="00467A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 xml:space="preserve">Upskilling of subject lead. </w:t>
            </w:r>
          </w:p>
          <w:p w:rsidR="009560F0" w:rsidRDefault="009560F0" w:rsidP="00467A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9560F0" w:rsidRDefault="009560F0" w:rsidP="00467A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Updates from national and local conferences.</w:t>
            </w:r>
          </w:p>
          <w:p w:rsidR="009560F0" w:rsidRDefault="009560F0" w:rsidP="00467A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9560F0" w:rsidRDefault="009560F0" w:rsidP="00467A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 xml:space="preserve">Access to various </w:t>
            </w:r>
            <w:r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lastRenderedPageBreak/>
              <w:t>resources.</w:t>
            </w:r>
          </w:p>
          <w:p w:rsidR="009560F0" w:rsidRDefault="009560F0" w:rsidP="00467A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9560F0" w:rsidRDefault="009560F0" w:rsidP="00467A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 xml:space="preserve">P.E network meeting updates. </w:t>
            </w:r>
          </w:p>
          <w:p w:rsidR="009560F0" w:rsidRDefault="009560F0" w:rsidP="00467A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9560F0" w:rsidRPr="000E5435" w:rsidRDefault="009560F0" w:rsidP="00467A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 xml:space="preserve">Staff to be sent on courses to upskill and develop knowledge in teaching P.E and sport. 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0F0" w:rsidRDefault="009560F0" w:rsidP="00467AC2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4"/>
                <w:lang w:eastAsia="en-GB"/>
              </w:rPr>
              <w:lastRenderedPageBreak/>
              <w:t xml:space="preserve">Ensure P.E is being valued across the whole school. </w:t>
            </w:r>
          </w:p>
          <w:p w:rsidR="009560F0" w:rsidRDefault="009560F0" w:rsidP="00467AC2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4"/>
                <w:lang w:eastAsia="en-GB"/>
              </w:rPr>
            </w:pPr>
          </w:p>
          <w:p w:rsidR="009560F0" w:rsidRDefault="009560F0" w:rsidP="00467AC2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4"/>
                <w:lang w:eastAsia="en-GB"/>
              </w:rPr>
              <w:t xml:space="preserve">Ensure good practice is adhered. </w:t>
            </w:r>
          </w:p>
          <w:p w:rsidR="009560F0" w:rsidRDefault="009560F0" w:rsidP="00467AC2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4"/>
                <w:lang w:eastAsia="en-GB"/>
              </w:rPr>
            </w:pPr>
          </w:p>
          <w:p w:rsidR="009560F0" w:rsidRPr="009F6080" w:rsidRDefault="009560F0" w:rsidP="00467AC2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4"/>
                <w:lang w:eastAsia="en-GB"/>
              </w:rPr>
              <w:t xml:space="preserve">Competition support. </w:t>
            </w:r>
          </w:p>
          <w:p w:rsidR="009560F0" w:rsidRPr="000E5435" w:rsidRDefault="009560F0" w:rsidP="00467A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0F0" w:rsidRPr="000E5435" w:rsidRDefault="009560F0" w:rsidP="00467A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£1500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560F0" w:rsidRPr="000E5435" w:rsidRDefault="009560F0" w:rsidP="00467A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0F0" w:rsidRDefault="009560F0" w:rsidP="00467AC2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4"/>
                <w:lang w:eastAsia="en-GB"/>
              </w:rPr>
              <w:t xml:space="preserve">P.E folder </w:t>
            </w:r>
          </w:p>
          <w:p w:rsidR="009560F0" w:rsidRDefault="009560F0" w:rsidP="00467AC2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4"/>
                <w:lang w:eastAsia="en-GB"/>
              </w:rPr>
            </w:pPr>
          </w:p>
          <w:p w:rsidR="009560F0" w:rsidRDefault="009560F0" w:rsidP="00467AC2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4"/>
                <w:lang w:eastAsia="en-GB"/>
              </w:rPr>
              <w:t xml:space="preserve">P.E lead feedback </w:t>
            </w:r>
          </w:p>
          <w:p w:rsidR="009560F0" w:rsidRDefault="009560F0" w:rsidP="00467AC2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4"/>
                <w:lang w:eastAsia="en-GB"/>
              </w:rPr>
            </w:pPr>
          </w:p>
          <w:p w:rsidR="009560F0" w:rsidRDefault="009560F0" w:rsidP="00467AC2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4"/>
                <w:lang w:eastAsia="en-GB"/>
              </w:rPr>
              <w:t xml:space="preserve">Learning walks </w:t>
            </w:r>
          </w:p>
          <w:p w:rsidR="009560F0" w:rsidRDefault="009560F0" w:rsidP="00467AC2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4"/>
                <w:lang w:eastAsia="en-GB"/>
              </w:rPr>
            </w:pPr>
          </w:p>
          <w:p w:rsidR="009560F0" w:rsidRDefault="009560F0" w:rsidP="00467AC2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4"/>
                <w:lang w:eastAsia="en-GB"/>
              </w:rPr>
              <w:t xml:space="preserve">Staffs survey’s </w:t>
            </w:r>
          </w:p>
          <w:p w:rsidR="009560F0" w:rsidRDefault="009560F0" w:rsidP="00467AC2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4"/>
                <w:lang w:eastAsia="en-GB"/>
              </w:rPr>
            </w:pPr>
          </w:p>
          <w:p w:rsidR="009560F0" w:rsidRPr="00D509DC" w:rsidRDefault="009560F0" w:rsidP="00467AC2">
            <w:pPr>
              <w:spacing w:after="0" w:line="240" w:lineRule="auto"/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560F0" w:rsidRDefault="009560F0" w:rsidP="00467A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 xml:space="preserve">*Subject leader has continued to receive external support from Adam. </w:t>
            </w:r>
            <w:r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br/>
              <w:t xml:space="preserve">*Staff surveys have shown strengths and areas to target for next year within staff training. </w:t>
            </w:r>
          </w:p>
          <w:p w:rsidR="009560F0" w:rsidRDefault="009560F0" w:rsidP="00467A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 xml:space="preserve">*Mr Allen has completed a P.E CPD course Spring term 2019. </w:t>
            </w:r>
          </w:p>
          <w:p w:rsidR="009560F0" w:rsidRPr="000E5435" w:rsidRDefault="009560F0" w:rsidP="00467A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 xml:space="preserve">*IPEP has been introduced during the summer term. This will be fully utilised during 2019/2020 academic year. 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560F0" w:rsidRPr="000E5435" w:rsidRDefault="009560F0" w:rsidP="00467A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9560F0" w:rsidRPr="000E5435" w:rsidTr="00BB6289">
        <w:trPr>
          <w:trHeight w:val="133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0F0" w:rsidRPr="000E5435" w:rsidRDefault="00CC78EF" w:rsidP="00467A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sdt>
              <w:sdtPr>
                <w:rPr>
                  <w:rFonts w:ascii="Minion Pro" w:eastAsia="Times New Roman" w:hAnsi="Minion Pro" w:cs="Times New Roman"/>
                  <w:color w:val="000000"/>
                  <w:sz w:val="24"/>
                  <w:szCs w:val="24"/>
                  <w:lang w:eastAsia="en-GB"/>
                </w:rPr>
                <w:id w:val="-1755974554"/>
                <w:dropDownList>
                  <w:listItem w:displayText="Choose from drop down list" w:value="Choose from drop down list"/>
                  <w:listItem w:displayText="1. the engagement of all pupils in regular physical activity – kick-starting healthy active lifestyles" w:value="1. the engagement of all pupils in regular physical activity – kick-starting healthy active lifestyles"/>
                  <w:listItem w:displayText="2. the profile of PE and sport being raised across the school as a tool for whole school improvement" w:value="2. the profile of PE and sport being raised across the school as a tool for whole school improvement"/>
                  <w:listItem w:displayText="3. increased confidence, knowledge and skills of all staff in teaching PE and sport" w:value="3. increased confidence, knowledge and skills of all staff in teaching PE and sport"/>
                  <w:listItem w:displayText="4. broader experience of a range of sports and activities offered to all pupils" w:value="4. broader experience of a range of sports and activities offered to all pupils"/>
                  <w:listItem w:displayText="5. increased participation in competitive sport" w:value="5. increased participation in competitive sport"/>
                </w:dropDownList>
              </w:sdtPr>
              <w:sdtEndPr/>
              <w:sdtContent>
                <w:r w:rsidR="009560F0">
                  <w:rPr>
                    <w:rFonts w:ascii="Minion Pro" w:eastAsia="Times New Roman" w:hAnsi="Minion Pro" w:cs="Times New Roman"/>
                    <w:color w:val="000000"/>
                    <w:sz w:val="24"/>
                    <w:szCs w:val="24"/>
                    <w:lang w:eastAsia="en-GB"/>
                  </w:rPr>
                  <w:t>4. broader experience of a range of sports and activities offered to all pupils</w:t>
                </w:r>
              </w:sdtContent>
            </w:sdt>
          </w:p>
          <w:p w:rsidR="009560F0" w:rsidRDefault="009560F0" w:rsidP="00467A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0F0" w:rsidRPr="00F67205" w:rsidRDefault="009560F0" w:rsidP="00467AC2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 w:rsidRPr="0037388B">
              <w:rPr>
                <w:rFonts w:ascii="Comic Sans MS" w:eastAsia="Times New Roman" w:hAnsi="Comic Sans MS" w:cs="Times New Roman"/>
                <w:color w:val="000000"/>
                <w:sz w:val="20"/>
                <w:szCs w:val="24"/>
                <w:lang w:eastAsia="en-GB"/>
              </w:rPr>
              <w:t>Introduce a range of alternative sporting activities to extend and enrich the curriculum.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0F0" w:rsidRPr="000974D5" w:rsidRDefault="009560F0" w:rsidP="00467AC2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4"/>
                <w:lang w:eastAsia="en-GB"/>
              </w:rPr>
            </w:pPr>
            <w:r w:rsidRPr="000974D5"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4"/>
                <w:lang w:eastAsia="en-GB"/>
              </w:rPr>
              <w:t xml:space="preserve">Use existing house system to develop a range of termly </w:t>
            </w:r>
            <w:r w:rsidRPr="000974D5">
              <w:rPr>
                <w:rFonts w:ascii="Comic Sans MS" w:eastAsia="Times New Roman" w:hAnsi="Comic Sans MS" w:cs="Times New Roman"/>
                <w:b/>
                <w:color w:val="000000" w:themeColor="text1"/>
                <w:sz w:val="20"/>
                <w:szCs w:val="24"/>
                <w:lang w:eastAsia="en-GB"/>
              </w:rPr>
              <w:t>intra-school</w:t>
            </w:r>
            <w:r w:rsidRPr="000974D5"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4"/>
                <w:lang w:eastAsia="en-GB"/>
              </w:rPr>
              <w:t xml:space="preserve"> sporting competitions. </w:t>
            </w:r>
          </w:p>
          <w:p w:rsidR="009560F0" w:rsidRPr="00F67205" w:rsidRDefault="009560F0" w:rsidP="00467AC2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4"/>
                <w:lang w:eastAsia="en-GB"/>
              </w:rPr>
            </w:pPr>
          </w:p>
          <w:p w:rsidR="009560F0" w:rsidRPr="00F67205" w:rsidRDefault="009560F0" w:rsidP="00467AC2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4"/>
                <w:lang w:eastAsia="en-GB"/>
              </w:rPr>
            </w:pPr>
            <w:r w:rsidRPr="00F67205">
              <w:rPr>
                <w:rFonts w:ascii="Comic Sans MS" w:eastAsia="Times New Roman" w:hAnsi="Comic Sans MS" w:cs="Times New Roman"/>
                <w:color w:val="000000"/>
                <w:sz w:val="20"/>
                <w:szCs w:val="24"/>
                <w:lang w:eastAsia="en-GB"/>
              </w:rPr>
              <w:t xml:space="preserve">Enter range of inter-school competitions &amp; cluster  events e.g. bucket ball, multi skills, football, cricket organised by School Games </w:t>
            </w:r>
          </w:p>
          <w:p w:rsidR="009560F0" w:rsidRPr="00F67205" w:rsidRDefault="009560F0" w:rsidP="00467AC2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4"/>
                <w:lang w:eastAsia="en-GB"/>
              </w:rPr>
            </w:pPr>
          </w:p>
          <w:p w:rsidR="009560F0" w:rsidRPr="00455F7D" w:rsidRDefault="009560F0" w:rsidP="00467AC2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4"/>
                <w:lang w:eastAsia="en-GB"/>
              </w:rPr>
            </w:pPr>
            <w:r w:rsidRPr="00455F7D"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4"/>
                <w:lang w:eastAsia="en-GB"/>
              </w:rPr>
              <w:t xml:space="preserve">Use funding </w:t>
            </w:r>
            <w:r w:rsidRPr="00455F7D"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4"/>
                <w:lang w:eastAsia="en-GB"/>
              </w:rPr>
              <w:lastRenderedPageBreak/>
              <w:t xml:space="preserve">to </w:t>
            </w:r>
            <w:r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4"/>
                <w:lang w:eastAsia="en-GB"/>
              </w:rPr>
              <w:t>support</w:t>
            </w:r>
          </w:p>
          <w:p w:rsidR="009560F0" w:rsidRPr="00455F7D" w:rsidRDefault="009560F0" w:rsidP="00467AC2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4"/>
                <w:lang w:val="fr-FR" w:eastAsia="en-GB"/>
              </w:rPr>
            </w:pPr>
            <w:r w:rsidRPr="00455F7D"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4"/>
                <w:lang w:eastAsia="en-GB"/>
              </w:rPr>
              <w:t xml:space="preserve">* </w:t>
            </w:r>
            <w:r w:rsidRPr="00455F7D"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4"/>
                <w:lang w:val="fr-FR" w:eastAsia="en-GB"/>
              </w:rPr>
              <w:t>transport              *ressources</w:t>
            </w:r>
          </w:p>
          <w:p w:rsidR="009560F0" w:rsidRPr="00455F7D" w:rsidRDefault="009560F0" w:rsidP="00467AC2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4"/>
                <w:lang w:val="fr-FR" w:eastAsia="en-GB"/>
              </w:rPr>
            </w:pPr>
            <w:r w:rsidRPr="00455F7D"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4"/>
                <w:lang w:val="fr-FR" w:eastAsia="en-GB"/>
              </w:rPr>
              <w:t xml:space="preserve"> *training</w:t>
            </w:r>
          </w:p>
          <w:p w:rsidR="009560F0" w:rsidRPr="00455F7D" w:rsidRDefault="009560F0" w:rsidP="00467AC2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4"/>
                <w:lang w:eastAsia="en-GB"/>
              </w:rPr>
            </w:pPr>
            <w:r w:rsidRPr="00455F7D"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4"/>
                <w:lang w:eastAsia="en-GB"/>
              </w:rPr>
              <w:t>Plan &amp; introduce termly</w:t>
            </w:r>
            <w:r w:rsidRPr="00455F7D">
              <w:rPr>
                <w:rFonts w:ascii="Comic Sans MS" w:eastAsia="Times New Roman" w:hAnsi="Comic Sans MS" w:cs="Times New Roman"/>
                <w:i/>
                <w:color w:val="000000" w:themeColor="text1"/>
                <w:sz w:val="20"/>
                <w:szCs w:val="24"/>
                <w:lang w:eastAsia="en-GB"/>
              </w:rPr>
              <w:t xml:space="preserve"> ‘Alternative Sporting Activity Days’  </w:t>
            </w:r>
            <w:r w:rsidRPr="00455F7D"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4"/>
                <w:lang w:eastAsia="en-GB"/>
              </w:rPr>
              <w:t>involving archery, fenci</w:t>
            </w:r>
            <w:r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4"/>
                <w:lang w:eastAsia="en-GB"/>
              </w:rPr>
              <w:t xml:space="preserve">ng, tri golf , cheerleading following pupil voice surveys – autumn 1. </w:t>
            </w:r>
          </w:p>
          <w:p w:rsidR="009560F0" w:rsidRPr="00455F7D" w:rsidRDefault="009560F0" w:rsidP="00467AC2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4"/>
                <w:lang w:eastAsia="en-GB"/>
              </w:rPr>
            </w:pPr>
          </w:p>
          <w:p w:rsidR="009560F0" w:rsidRPr="00455F7D" w:rsidRDefault="009560F0" w:rsidP="00467AC2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4"/>
                <w:lang w:eastAsia="en-GB"/>
              </w:rPr>
            </w:pPr>
            <w:r w:rsidRPr="00455F7D"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4"/>
                <w:lang w:eastAsia="en-GB"/>
              </w:rPr>
              <w:t xml:space="preserve">Introduce off site visit for KS 2 pupils e.g. </w:t>
            </w:r>
            <w:r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4"/>
                <w:lang w:eastAsia="en-GB"/>
              </w:rPr>
              <w:t>Standon Bowers</w:t>
            </w:r>
            <w:r w:rsidRPr="00455F7D"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4"/>
                <w:lang w:eastAsia="en-GB"/>
              </w:rPr>
              <w:t xml:space="preserve"> Outdoor Adventurous Activity Centre </w:t>
            </w:r>
          </w:p>
          <w:p w:rsidR="009560F0" w:rsidRPr="0037388B" w:rsidRDefault="009560F0" w:rsidP="00467AC2">
            <w:pPr>
              <w:spacing w:after="0" w:line="240" w:lineRule="auto"/>
              <w:rPr>
                <w:rFonts w:ascii="Comic Sans MS" w:eastAsia="Times New Roman" w:hAnsi="Comic Sans MS" w:cs="Times New Roman"/>
                <w:color w:val="00B050"/>
                <w:sz w:val="20"/>
                <w:szCs w:val="24"/>
                <w:lang w:eastAsia="en-GB"/>
              </w:rPr>
            </w:pPr>
          </w:p>
          <w:p w:rsidR="009560F0" w:rsidRPr="0037388B" w:rsidRDefault="009560F0" w:rsidP="00467AC2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4"/>
                <w:lang w:eastAsia="en-GB"/>
              </w:rPr>
            </w:pPr>
            <w:r w:rsidRPr="0037388B">
              <w:rPr>
                <w:rFonts w:ascii="Comic Sans MS" w:eastAsia="Times New Roman" w:hAnsi="Comic Sans MS" w:cs="Times New Roman"/>
                <w:color w:val="000000"/>
                <w:sz w:val="20"/>
                <w:szCs w:val="24"/>
                <w:lang w:eastAsia="en-GB"/>
              </w:rPr>
              <w:t xml:space="preserve">Plan &amp;  deliver Healthy Lifestyles Day </w:t>
            </w:r>
          </w:p>
          <w:p w:rsidR="009560F0" w:rsidRPr="000E5435" w:rsidRDefault="009560F0" w:rsidP="00467A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0F0" w:rsidRPr="000E5435" w:rsidRDefault="009560F0" w:rsidP="00467A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lastRenderedPageBreak/>
              <w:t>£500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560F0" w:rsidRPr="000E5435" w:rsidRDefault="009560F0" w:rsidP="00467A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0F0" w:rsidRPr="000974D5" w:rsidRDefault="009560F0" w:rsidP="00467AC2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4"/>
                <w:lang w:eastAsia="en-GB"/>
              </w:rPr>
            </w:pPr>
            <w:r w:rsidRPr="000974D5"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4"/>
                <w:lang w:eastAsia="en-GB"/>
              </w:rPr>
              <w:t xml:space="preserve">More pupils actively involved in sporting competition. </w:t>
            </w:r>
          </w:p>
          <w:p w:rsidR="009560F0" w:rsidRPr="000974D5" w:rsidRDefault="009560F0" w:rsidP="00467AC2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4"/>
                <w:lang w:eastAsia="en-GB"/>
              </w:rPr>
            </w:pPr>
          </w:p>
          <w:p w:rsidR="009560F0" w:rsidRPr="000974D5" w:rsidRDefault="009560F0" w:rsidP="00467AC2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4"/>
                <w:lang w:eastAsia="en-GB"/>
              </w:rPr>
            </w:pPr>
            <w:r w:rsidRPr="000974D5"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4"/>
                <w:lang w:eastAsia="en-GB"/>
              </w:rPr>
              <w:t xml:space="preserve">Pupils encouraged </w:t>
            </w:r>
            <w:proofErr w:type="gramStart"/>
            <w:r w:rsidRPr="000974D5"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4"/>
                <w:lang w:eastAsia="en-GB"/>
              </w:rPr>
              <w:t>to achieve</w:t>
            </w:r>
            <w:proofErr w:type="gramEnd"/>
            <w:r w:rsidRPr="000974D5"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4"/>
                <w:lang w:eastAsia="en-GB"/>
              </w:rPr>
              <w:t xml:space="preserve"> their personal best. </w:t>
            </w:r>
          </w:p>
          <w:p w:rsidR="009560F0" w:rsidRPr="000974D5" w:rsidRDefault="009560F0" w:rsidP="00467AC2">
            <w:pPr>
              <w:spacing w:after="0" w:line="240" w:lineRule="auto"/>
              <w:rPr>
                <w:rFonts w:ascii="Minion Pro" w:eastAsia="Times New Roman" w:hAnsi="Minion Pro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:rsidR="009560F0" w:rsidRPr="000974D5" w:rsidRDefault="009560F0" w:rsidP="00467AC2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4"/>
                <w:lang w:eastAsia="en-GB"/>
              </w:rPr>
            </w:pPr>
            <w:r w:rsidRPr="000974D5"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4"/>
                <w:lang w:eastAsia="en-GB"/>
              </w:rPr>
              <w:t xml:space="preserve">Pupils have access to enhanced &amp; enriched PE curriculum. </w:t>
            </w:r>
          </w:p>
          <w:p w:rsidR="009560F0" w:rsidRPr="000974D5" w:rsidRDefault="009560F0" w:rsidP="00467AC2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4"/>
                <w:lang w:eastAsia="en-GB"/>
              </w:rPr>
            </w:pPr>
          </w:p>
          <w:p w:rsidR="009560F0" w:rsidRPr="000974D5" w:rsidRDefault="009560F0" w:rsidP="00467AC2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4"/>
                <w:lang w:eastAsia="en-GB"/>
              </w:rPr>
            </w:pPr>
            <w:r w:rsidRPr="000974D5"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4"/>
                <w:lang w:eastAsia="en-GB"/>
              </w:rPr>
              <w:t xml:space="preserve">Pupils have a greater awareness of alternative activities that contribute to fitness &amp; health. </w:t>
            </w:r>
          </w:p>
          <w:p w:rsidR="009560F0" w:rsidRPr="0037388B" w:rsidRDefault="009560F0" w:rsidP="00467AC2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4"/>
                <w:lang w:eastAsia="en-GB"/>
              </w:rPr>
            </w:pPr>
          </w:p>
          <w:p w:rsidR="009560F0" w:rsidRPr="000E5435" w:rsidRDefault="009560F0" w:rsidP="00467A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 w:rsidRPr="0037388B">
              <w:rPr>
                <w:rFonts w:ascii="Comic Sans MS" w:eastAsia="Times New Roman" w:hAnsi="Comic Sans MS" w:cs="Times New Roman"/>
                <w:color w:val="000000"/>
                <w:sz w:val="20"/>
                <w:szCs w:val="24"/>
                <w:lang w:eastAsia="en-GB"/>
              </w:rPr>
              <w:t xml:space="preserve">Pupils will have a greater a greater understanding of what contributes a healthy active </w:t>
            </w:r>
            <w:r w:rsidRPr="0037388B">
              <w:rPr>
                <w:rFonts w:ascii="Comic Sans MS" w:eastAsia="Times New Roman" w:hAnsi="Comic Sans MS" w:cs="Times New Roman"/>
                <w:color w:val="000000"/>
                <w:sz w:val="20"/>
                <w:szCs w:val="24"/>
                <w:lang w:eastAsia="en-GB"/>
              </w:rPr>
              <w:lastRenderedPageBreak/>
              <w:t>lifestyle.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560F0" w:rsidRDefault="009560F0" w:rsidP="00467A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lastRenderedPageBreak/>
              <w:t xml:space="preserve">*Year 3/4 children have taken part in a range of level 1 and level 2 competitions this year. </w:t>
            </w:r>
          </w:p>
          <w:p w:rsidR="009560F0" w:rsidRDefault="009560F0" w:rsidP="00467A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*Internal sports day completed 8/7/19</w:t>
            </w:r>
          </w:p>
          <w:p w:rsidR="009560F0" w:rsidRPr="000E5435" w:rsidRDefault="009560F0" w:rsidP="00467A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*Year 4s went on their outdoor retreat to Standon Bowers.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560F0" w:rsidRPr="000E5435" w:rsidRDefault="009560F0" w:rsidP="00467A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9560F0" w:rsidRPr="000E5435" w:rsidTr="00BB6289">
        <w:trPr>
          <w:trHeight w:val="133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0F0" w:rsidRPr="002C0259" w:rsidRDefault="009560F0" w:rsidP="00467AC2">
            <w:pPr>
              <w:rPr>
                <w:rFonts w:ascii="Minion Pro" w:hAnsi="Minion Pro"/>
                <w:color w:val="000000"/>
                <w:szCs w:val="24"/>
                <w:lang w:eastAsia="en-GB"/>
              </w:rPr>
            </w:pPr>
            <w:r>
              <w:rPr>
                <w:rFonts w:ascii="Minion Pro" w:hAnsi="Minion Pro"/>
                <w:color w:val="000000"/>
                <w:szCs w:val="24"/>
                <w:lang w:eastAsia="en-GB"/>
              </w:rPr>
              <w:lastRenderedPageBreak/>
              <w:t xml:space="preserve">5 increase competition and competitive sports.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0F0" w:rsidRPr="0037388B" w:rsidRDefault="009560F0" w:rsidP="00467AC2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 w:rsidRPr="002C0259">
              <w:rPr>
                <w:rFonts w:ascii="Comic Sans MS" w:eastAsia="Times New Roman" w:hAnsi="Comic Sans MS" w:cs="Times New Roman"/>
                <w:color w:val="000000"/>
                <w:sz w:val="20"/>
                <w:szCs w:val="24"/>
                <w:lang w:eastAsia="en-GB"/>
              </w:rPr>
              <w:t xml:space="preserve">For children to be able to access competitive sport, both in house and externally (level 1 and 2). 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0F0" w:rsidRPr="0037388B" w:rsidRDefault="009560F0" w:rsidP="00467AC2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4"/>
                <w:lang w:eastAsia="en-GB"/>
              </w:rPr>
              <w:t xml:space="preserve">For children to understand the values of healthy competitions and support the positive decisions based around winning and losing. </w:t>
            </w:r>
          </w:p>
          <w:p w:rsidR="009560F0" w:rsidRPr="0037388B" w:rsidRDefault="009560F0" w:rsidP="00467AC2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4"/>
                <w:lang w:eastAsia="en-GB"/>
              </w:rPr>
            </w:pPr>
          </w:p>
          <w:p w:rsidR="009560F0" w:rsidRPr="000E5435" w:rsidRDefault="009560F0" w:rsidP="00467A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0F0" w:rsidRDefault="009560F0" w:rsidP="00467A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9560F0" w:rsidRPr="0037388B" w:rsidRDefault="009560F0" w:rsidP="00467AC2">
            <w:pPr>
              <w:rPr>
                <w:rFonts w:ascii="Minion Pro" w:eastAsia="Times New Roman" w:hAnsi="Minion Pro" w:cs="Times New Roman"/>
                <w:sz w:val="24"/>
                <w:szCs w:val="24"/>
                <w:lang w:eastAsia="en-GB"/>
              </w:rPr>
            </w:pPr>
            <w:r>
              <w:rPr>
                <w:rFonts w:ascii="Minion Pro" w:eastAsia="Times New Roman" w:hAnsi="Minion Pro" w:cs="Times New Roman"/>
                <w:sz w:val="24"/>
                <w:szCs w:val="24"/>
                <w:lang w:eastAsia="en-GB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560F0" w:rsidRPr="000E5435" w:rsidRDefault="009560F0" w:rsidP="00467A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0F0" w:rsidRPr="000974D5" w:rsidRDefault="009560F0" w:rsidP="00467AC2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4"/>
                <w:lang w:eastAsia="en-GB"/>
              </w:rPr>
            </w:pPr>
            <w:r w:rsidRPr="000974D5"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4"/>
                <w:lang w:eastAsia="en-GB"/>
              </w:rPr>
              <w:t xml:space="preserve">G &amp; T pupils identified &amp; encouraged to attend local clubs. </w:t>
            </w:r>
          </w:p>
          <w:p w:rsidR="009560F0" w:rsidRDefault="009560F0" w:rsidP="00467A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9560F0" w:rsidRDefault="009560F0" w:rsidP="00467A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Competition entries, fixture lists from SGO.</w:t>
            </w:r>
          </w:p>
          <w:p w:rsidR="009560F0" w:rsidRDefault="009560F0" w:rsidP="00467A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9560F0" w:rsidRDefault="009560F0" w:rsidP="00467A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9560F0" w:rsidRPr="000E5435" w:rsidRDefault="009560F0" w:rsidP="00467A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Links between NC and after school clubs.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560F0" w:rsidRDefault="009560F0" w:rsidP="00467A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 xml:space="preserve">*Year 3/4 children have taken part in a range of level 1 and level 2 competitions this year. </w:t>
            </w:r>
          </w:p>
          <w:p w:rsidR="009560F0" w:rsidRDefault="009560F0" w:rsidP="00467A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 xml:space="preserve">*KS1 </w:t>
            </w:r>
            <w:proofErr w:type="gramStart"/>
            <w:r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have</w:t>
            </w:r>
            <w:proofErr w:type="gramEnd"/>
            <w:r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 xml:space="preserve"> taken part in a bench ball competition during the autumn term.</w:t>
            </w:r>
          </w:p>
          <w:p w:rsidR="009560F0" w:rsidRDefault="009560F0" w:rsidP="00467A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*Internal sports day completed 8/7/19</w:t>
            </w:r>
          </w:p>
          <w:p w:rsidR="009560F0" w:rsidRPr="000E5435" w:rsidRDefault="009560F0" w:rsidP="00467A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560F0" w:rsidRPr="000E5435" w:rsidRDefault="009560F0" w:rsidP="00467A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</w:tbl>
    <w:p w:rsidR="00A313F0" w:rsidRDefault="00CC78EF"/>
    <w:sectPr w:rsidR="00A313F0" w:rsidSect="009560F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27F8C"/>
    <w:multiLevelType w:val="hybridMultilevel"/>
    <w:tmpl w:val="16449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0F0"/>
    <w:rsid w:val="00464B33"/>
    <w:rsid w:val="009560F0"/>
    <w:rsid w:val="00BB6289"/>
    <w:rsid w:val="00CC78EF"/>
    <w:rsid w:val="00EF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0F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60F0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0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0F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60F0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0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3D841779</Template>
  <TotalTime>0</TotalTime>
  <Pages>6</Pages>
  <Words>899</Words>
  <Characters>5129</Characters>
  <Application>Microsoft Office Word</Application>
  <DocSecurity>4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Tittensor</Company>
  <LinksUpToDate>false</LinksUpToDate>
  <CharactersWithSpaces>6016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Peddie</dc:creator>
  <cp:lastModifiedBy>Emily Proffitt</cp:lastModifiedBy>
  <cp:revision>2</cp:revision>
  <dcterms:created xsi:type="dcterms:W3CDTF">2019-07-16T11:08:00Z</dcterms:created>
  <dcterms:modified xsi:type="dcterms:W3CDTF">2019-07-16T11:08:00Z</dcterms:modified>
</cp:coreProperties>
</file>