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20D" w:rsidRDefault="00CF720D" w:rsidP="0012039A">
      <w:pPr>
        <w:keepNext/>
        <w:keepLines/>
        <w:spacing w:before="240" w:after="0" w:line="240" w:lineRule="auto"/>
        <w:jc w:val="center"/>
        <w:outlineLvl w:val="0"/>
        <w:rPr>
          <w:rFonts w:ascii="Calibri" w:eastAsia="MS Gothic" w:hAnsi="Calibri" w:cs="Times New Roman"/>
          <w:b/>
          <w:sz w:val="32"/>
          <w:szCs w:val="32"/>
        </w:rPr>
      </w:pPr>
      <w:bookmarkStart w:id="0" w:name="_Toc294447445"/>
      <w:r>
        <w:rPr>
          <w:rFonts w:ascii="Calibri" w:eastAsia="MS Gothic" w:hAnsi="Calibri" w:cs="Times New Roman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76CA6839" wp14:editId="4E0D4E1D">
            <wp:simplePos x="0" y="0"/>
            <wp:positionH relativeFrom="column">
              <wp:posOffset>2293620</wp:posOffset>
            </wp:positionH>
            <wp:positionV relativeFrom="paragraph">
              <wp:posOffset>-840105</wp:posOffset>
            </wp:positionV>
            <wp:extent cx="1118235" cy="1124585"/>
            <wp:effectExtent l="0" t="0" r="5715" b="0"/>
            <wp:wrapTight wrapText="bothSides">
              <wp:wrapPolygon edited="0">
                <wp:start x="0" y="0"/>
                <wp:lineTo x="0" y="21222"/>
                <wp:lineTo x="21342" y="21222"/>
                <wp:lineTo x="213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0E6" w:rsidRDefault="00FB20E6" w:rsidP="0012039A">
      <w:pPr>
        <w:keepNext/>
        <w:keepLines/>
        <w:spacing w:before="240" w:after="0" w:line="240" w:lineRule="auto"/>
        <w:jc w:val="center"/>
        <w:outlineLvl w:val="0"/>
        <w:rPr>
          <w:rFonts w:ascii="Calibri" w:eastAsia="MS Gothic" w:hAnsi="Calibri" w:cs="Times New Roman"/>
          <w:b/>
          <w:sz w:val="32"/>
          <w:szCs w:val="32"/>
        </w:rPr>
      </w:pPr>
    </w:p>
    <w:p w:rsidR="0012039A" w:rsidRPr="0012039A" w:rsidRDefault="0012039A" w:rsidP="0012039A">
      <w:pPr>
        <w:keepNext/>
        <w:keepLines/>
        <w:spacing w:before="240" w:after="0" w:line="240" w:lineRule="auto"/>
        <w:jc w:val="center"/>
        <w:outlineLvl w:val="0"/>
        <w:rPr>
          <w:rFonts w:ascii="Calibri" w:eastAsia="MS Gothic" w:hAnsi="Calibri" w:cs="Times New Roman"/>
          <w:b/>
          <w:sz w:val="32"/>
          <w:szCs w:val="32"/>
        </w:rPr>
      </w:pPr>
      <w:r w:rsidRPr="0012039A">
        <w:rPr>
          <w:rFonts w:ascii="Calibri" w:eastAsia="MS Gothic" w:hAnsi="Calibri" w:cs="Times New Roman"/>
          <w:b/>
          <w:sz w:val="32"/>
          <w:szCs w:val="32"/>
        </w:rPr>
        <w:t>Positive Mental Health Policy</w:t>
      </w:r>
    </w:p>
    <w:p w:rsidR="0012039A" w:rsidRPr="0012039A" w:rsidRDefault="00CF720D" w:rsidP="0012039A">
      <w:pPr>
        <w:keepNext/>
        <w:keepLines/>
        <w:spacing w:before="240" w:after="0" w:line="240" w:lineRule="auto"/>
        <w:jc w:val="center"/>
        <w:outlineLvl w:val="0"/>
        <w:rPr>
          <w:rFonts w:ascii="Calibri" w:eastAsia="MS Gothic" w:hAnsi="Calibri" w:cs="Times New Roman"/>
          <w:b/>
          <w:sz w:val="32"/>
          <w:szCs w:val="32"/>
        </w:rPr>
      </w:pPr>
      <w:r>
        <w:rPr>
          <w:rFonts w:ascii="Calibri" w:eastAsia="MS Gothic" w:hAnsi="Calibri" w:cs="Times New Roman"/>
          <w:b/>
          <w:sz w:val="32"/>
          <w:szCs w:val="32"/>
        </w:rPr>
        <w:t>Tittensor First CE (VC)</w:t>
      </w:r>
      <w:r w:rsidR="0012039A" w:rsidRPr="0012039A">
        <w:rPr>
          <w:rFonts w:ascii="Calibri" w:eastAsia="MS Gothic" w:hAnsi="Calibri" w:cs="Times New Roman"/>
          <w:b/>
          <w:sz w:val="32"/>
          <w:szCs w:val="32"/>
        </w:rPr>
        <w:t xml:space="preserve"> </w:t>
      </w:r>
      <w:bookmarkEnd w:id="0"/>
      <w:r w:rsidR="0012039A" w:rsidRPr="0012039A">
        <w:rPr>
          <w:rFonts w:ascii="Calibri" w:eastAsia="MS Gothic" w:hAnsi="Calibri" w:cs="Times New Roman"/>
          <w:b/>
          <w:sz w:val="32"/>
          <w:szCs w:val="32"/>
        </w:rPr>
        <w:t>School</w:t>
      </w:r>
    </w:p>
    <w:p w:rsidR="0012039A" w:rsidRPr="0012039A" w:rsidRDefault="0012039A" w:rsidP="0012039A">
      <w:pPr>
        <w:spacing w:after="0" w:line="240" w:lineRule="auto"/>
        <w:jc w:val="both"/>
        <w:rPr>
          <w:rFonts w:ascii="Calibri" w:eastAsia="MS Mincho" w:hAnsi="Calibri" w:cs="Arial"/>
          <w:b/>
          <w:sz w:val="28"/>
          <w:szCs w:val="28"/>
        </w:rPr>
      </w:pPr>
    </w:p>
    <w:p w:rsidR="0012039A" w:rsidRDefault="0012039A" w:rsidP="0012039A">
      <w:pPr>
        <w:spacing w:after="0" w:line="240" w:lineRule="auto"/>
        <w:jc w:val="both"/>
        <w:rPr>
          <w:rFonts w:ascii="Calibri" w:eastAsia="MS Mincho" w:hAnsi="Calibri" w:cs="Arial"/>
          <w:b/>
          <w:sz w:val="24"/>
          <w:szCs w:val="24"/>
        </w:rPr>
      </w:pPr>
      <w:r w:rsidRPr="0012039A">
        <w:rPr>
          <w:rFonts w:ascii="Calibri" w:eastAsia="MS Mincho" w:hAnsi="Calibri" w:cs="Arial"/>
          <w:b/>
          <w:sz w:val="24"/>
          <w:szCs w:val="24"/>
        </w:rPr>
        <w:t xml:space="preserve">Last Updated: </w:t>
      </w:r>
      <w:r w:rsidR="00FB20E6">
        <w:rPr>
          <w:rFonts w:ascii="Calibri" w:eastAsia="MS Mincho" w:hAnsi="Calibri" w:cs="Arial"/>
          <w:b/>
          <w:sz w:val="24"/>
          <w:szCs w:val="24"/>
        </w:rPr>
        <w:t>September</w:t>
      </w:r>
      <w:r w:rsidR="00FD5896">
        <w:rPr>
          <w:rFonts w:ascii="Calibri" w:eastAsia="MS Mincho" w:hAnsi="Calibri" w:cs="Arial"/>
          <w:b/>
          <w:sz w:val="24"/>
          <w:szCs w:val="24"/>
        </w:rPr>
        <w:t xml:space="preserve"> 20</w:t>
      </w:r>
      <w:r w:rsidR="00CF720D">
        <w:rPr>
          <w:rFonts w:ascii="Calibri" w:eastAsia="MS Mincho" w:hAnsi="Calibri" w:cs="Arial"/>
          <w:b/>
          <w:sz w:val="24"/>
          <w:szCs w:val="24"/>
        </w:rPr>
        <w:t>2</w:t>
      </w:r>
      <w:r w:rsidR="00FB20E6">
        <w:rPr>
          <w:rFonts w:ascii="Calibri" w:eastAsia="MS Mincho" w:hAnsi="Calibri" w:cs="Arial"/>
          <w:b/>
          <w:sz w:val="24"/>
          <w:szCs w:val="24"/>
        </w:rPr>
        <w:t>2</w:t>
      </w:r>
    </w:p>
    <w:p w:rsidR="00FB20E6" w:rsidRPr="0012039A" w:rsidRDefault="00FB20E6" w:rsidP="0012039A">
      <w:pPr>
        <w:spacing w:after="0" w:line="240" w:lineRule="auto"/>
        <w:jc w:val="both"/>
        <w:rPr>
          <w:rFonts w:ascii="Calibri" w:eastAsia="MS Mincho" w:hAnsi="Calibri" w:cs="Arial"/>
          <w:b/>
          <w:sz w:val="24"/>
          <w:szCs w:val="24"/>
        </w:rPr>
      </w:pPr>
      <w:r>
        <w:rPr>
          <w:rFonts w:ascii="Calibri" w:eastAsia="MS Mincho" w:hAnsi="Calibri" w:cs="Arial"/>
          <w:b/>
          <w:sz w:val="24"/>
          <w:szCs w:val="24"/>
        </w:rPr>
        <w:t>Review date:  September 2024</w:t>
      </w:r>
    </w:p>
    <w:p w:rsidR="0012039A" w:rsidRDefault="0012039A" w:rsidP="004656DC">
      <w:pPr>
        <w:spacing w:after="0" w:line="240" w:lineRule="auto"/>
        <w:rPr>
          <w:b/>
          <w:u w:val="single"/>
        </w:rPr>
      </w:pPr>
    </w:p>
    <w:p w:rsidR="004656DC" w:rsidRPr="004656DC" w:rsidRDefault="004656DC" w:rsidP="004656DC">
      <w:pPr>
        <w:spacing w:after="0" w:line="240" w:lineRule="auto"/>
        <w:rPr>
          <w:b/>
          <w:u w:val="single"/>
        </w:rPr>
      </w:pPr>
      <w:r w:rsidRPr="004656DC">
        <w:rPr>
          <w:b/>
          <w:u w:val="single"/>
        </w:rPr>
        <w:t>Defining mental health</w:t>
      </w:r>
    </w:p>
    <w:p w:rsidR="004656DC" w:rsidRPr="004656DC" w:rsidRDefault="004656DC" w:rsidP="004656DC">
      <w:pPr>
        <w:spacing w:after="0" w:line="240" w:lineRule="auto"/>
        <w:rPr>
          <w:b/>
        </w:rPr>
      </w:pPr>
    </w:p>
    <w:p w:rsidR="004656DC" w:rsidRPr="004656DC" w:rsidRDefault="004656DC" w:rsidP="004656DC">
      <w:pPr>
        <w:spacing w:after="0" w:line="240" w:lineRule="auto"/>
        <w:rPr>
          <w:i/>
        </w:rPr>
      </w:pPr>
      <w:r>
        <w:t xml:space="preserve">Mental Health is </w:t>
      </w:r>
      <w:r w:rsidRPr="004656DC">
        <w:rPr>
          <w:i/>
        </w:rPr>
        <w:t>“the emotional and spiritual resilience which enables us to enjoy life and survive</w:t>
      </w:r>
    </w:p>
    <w:p w:rsidR="004656DC" w:rsidRPr="004656DC" w:rsidRDefault="004656DC" w:rsidP="004656DC">
      <w:pPr>
        <w:spacing w:after="0" w:line="240" w:lineRule="auto"/>
        <w:rPr>
          <w:i/>
        </w:rPr>
      </w:pPr>
      <w:r w:rsidRPr="004656DC">
        <w:rPr>
          <w:i/>
        </w:rPr>
        <w:t>pain, suffering and disappointment. It is a positive sense of wellbeing and an underlying belief in our</w:t>
      </w:r>
    </w:p>
    <w:p w:rsidR="004656DC" w:rsidRDefault="004656DC" w:rsidP="004656DC">
      <w:pPr>
        <w:spacing w:after="0" w:line="240" w:lineRule="auto"/>
      </w:pPr>
      <w:r w:rsidRPr="004656DC">
        <w:rPr>
          <w:i/>
        </w:rPr>
        <w:t>and others dignity and worth. It is influenced by our experience and our genetic inheritance.”</w:t>
      </w:r>
      <w:r>
        <w:t xml:space="preserve"> (World</w:t>
      </w:r>
    </w:p>
    <w:p w:rsidR="004656DC" w:rsidRDefault="004656DC" w:rsidP="004656DC">
      <w:pPr>
        <w:spacing w:after="0" w:line="240" w:lineRule="auto"/>
      </w:pPr>
      <w:r>
        <w:t>Health Organisation)</w:t>
      </w:r>
    </w:p>
    <w:p w:rsidR="004656DC" w:rsidRDefault="004656DC" w:rsidP="004656DC">
      <w:pPr>
        <w:spacing w:after="0" w:line="240" w:lineRule="auto"/>
      </w:pPr>
    </w:p>
    <w:p w:rsidR="004656DC" w:rsidRDefault="004656DC" w:rsidP="004656DC">
      <w:pPr>
        <w:spacing w:after="0" w:line="240" w:lineRule="auto"/>
      </w:pPr>
      <w:r>
        <w:t>Mental health affects all aspects of life and behaviour.</w:t>
      </w:r>
    </w:p>
    <w:p w:rsidR="007E2102" w:rsidRDefault="007E2102" w:rsidP="004656DC">
      <w:pPr>
        <w:spacing w:after="0" w:line="240" w:lineRule="auto"/>
      </w:pPr>
    </w:p>
    <w:p w:rsidR="00146C95" w:rsidRPr="00146C95" w:rsidRDefault="00146C95" w:rsidP="00146C95">
      <w:pPr>
        <w:spacing w:after="0" w:line="240" w:lineRule="auto"/>
        <w:rPr>
          <w:lang w:val="en"/>
        </w:rPr>
      </w:pPr>
      <w:r w:rsidRPr="00146C95">
        <w:rPr>
          <w:lang w:val="en"/>
        </w:rPr>
        <w:t>Like physical health, mental health is something we all have. It can range across a spectrum from healthy to unwell; it can fluctuate on a daily basis and change over time.</w:t>
      </w:r>
    </w:p>
    <w:p w:rsidR="00146C95" w:rsidRPr="00146C95" w:rsidRDefault="00146C95" w:rsidP="00146C95">
      <w:pPr>
        <w:spacing w:after="0" w:line="240" w:lineRule="auto"/>
        <w:rPr>
          <w:lang w:val="en"/>
        </w:rPr>
      </w:pPr>
      <w:r w:rsidRPr="00146C95">
        <w:rPr>
          <w:lang w:val="en"/>
        </w:rPr>
        <w:t> </w:t>
      </w:r>
    </w:p>
    <w:p w:rsidR="00146C95" w:rsidRPr="00146C95" w:rsidRDefault="00146C95" w:rsidP="00146C95">
      <w:pPr>
        <w:spacing w:after="0" w:line="240" w:lineRule="auto"/>
        <w:rPr>
          <w:lang w:val="en"/>
        </w:rPr>
      </w:pPr>
      <w:r w:rsidRPr="00146C95">
        <w:rPr>
          <w:noProof/>
          <w:lang w:eastAsia="en-GB"/>
        </w:rPr>
        <w:drawing>
          <wp:inline distT="0" distB="0" distL="0" distR="0">
            <wp:extent cx="6122185" cy="2076450"/>
            <wp:effectExtent l="0" t="0" r="0" b="0"/>
            <wp:docPr id="2" name="Picture 2" descr="https://www.mentallyhealthyschools.org.uk/media/1552/wmh-spectrum.png?width=709&amp;height=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ntallyhealthyschools.org.uk/media/1552/wmh-spectrum.png?width=709&amp;height=2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314" cy="211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6DC" w:rsidRPr="007E2102" w:rsidRDefault="007E2102" w:rsidP="004656DC">
      <w:pPr>
        <w:spacing w:after="0" w:line="240" w:lineRule="auto"/>
        <w:rPr>
          <w:lang w:val="en"/>
        </w:rPr>
      </w:pPr>
      <w:r>
        <w:rPr>
          <w:lang w:val="en"/>
        </w:rPr>
        <w:t> </w:t>
      </w:r>
    </w:p>
    <w:p w:rsidR="004656DC" w:rsidRDefault="004656DC" w:rsidP="004656DC">
      <w:pPr>
        <w:spacing w:after="0" w:line="240" w:lineRule="auto"/>
        <w:rPr>
          <w:b/>
          <w:u w:val="single"/>
        </w:rPr>
      </w:pPr>
      <w:r w:rsidRPr="004656DC">
        <w:rPr>
          <w:b/>
          <w:u w:val="single"/>
        </w:rPr>
        <w:t>Context and Rationale</w:t>
      </w:r>
    </w:p>
    <w:p w:rsidR="004656DC" w:rsidRPr="004656DC" w:rsidRDefault="004656DC" w:rsidP="004656DC">
      <w:pPr>
        <w:spacing w:after="0" w:line="240" w:lineRule="auto"/>
        <w:rPr>
          <w:b/>
          <w:u w:val="single"/>
        </w:rPr>
      </w:pPr>
    </w:p>
    <w:p w:rsidR="004656DC" w:rsidRDefault="004656DC" w:rsidP="004656DC">
      <w:pPr>
        <w:spacing w:after="0" w:line="240" w:lineRule="auto"/>
      </w:pPr>
      <w:r w:rsidRPr="004656DC">
        <w:t>Mental Health and Wellbeing promotes school success and improvements by:</w:t>
      </w:r>
    </w:p>
    <w:p w:rsidR="004656DC" w:rsidRPr="004656DC" w:rsidRDefault="004656DC" w:rsidP="004656DC">
      <w:pPr>
        <w:spacing w:after="0" w:line="240" w:lineRule="auto"/>
      </w:pPr>
    </w:p>
    <w:p w:rsidR="004656DC" w:rsidRPr="004656DC" w:rsidRDefault="004656DC" w:rsidP="004656DC">
      <w:pPr>
        <w:pStyle w:val="ListParagraph"/>
        <w:numPr>
          <w:ilvl w:val="0"/>
          <w:numId w:val="1"/>
        </w:numPr>
        <w:spacing w:after="0" w:line="240" w:lineRule="auto"/>
      </w:pPr>
      <w:r w:rsidRPr="004656DC">
        <w:t>Promoting positive mental and emotional wellbeing by providing information and support.</w:t>
      </w:r>
    </w:p>
    <w:p w:rsidR="004656DC" w:rsidRPr="004656DC" w:rsidRDefault="004656DC" w:rsidP="004656DC">
      <w:pPr>
        <w:pStyle w:val="ListParagraph"/>
        <w:numPr>
          <w:ilvl w:val="0"/>
          <w:numId w:val="1"/>
        </w:numPr>
        <w:spacing w:after="0" w:line="240" w:lineRule="auto"/>
      </w:pPr>
      <w:r w:rsidRPr="004656DC">
        <w:t>Creating a shared understanding of all aspects of mental health</w:t>
      </w:r>
      <w:r w:rsidR="0083615A">
        <w:t>.</w:t>
      </w:r>
    </w:p>
    <w:p w:rsidR="004656DC" w:rsidRPr="004656DC" w:rsidRDefault="004656DC" w:rsidP="004656DC">
      <w:pPr>
        <w:pStyle w:val="ListParagraph"/>
        <w:numPr>
          <w:ilvl w:val="0"/>
          <w:numId w:val="1"/>
        </w:numPr>
        <w:spacing w:after="0" w:line="240" w:lineRule="auto"/>
      </w:pPr>
      <w:r w:rsidRPr="004656DC">
        <w:t>Enabling those with menta</w:t>
      </w:r>
      <w:r>
        <w:t>l health related issues to self-</w:t>
      </w:r>
      <w:r w:rsidRPr="004656DC">
        <w:t>disclose and seek support in a safe</w:t>
      </w:r>
    </w:p>
    <w:p w:rsidR="004656DC" w:rsidRPr="004656DC" w:rsidRDefault="004656DC" w:rsidP="004656DC">
      <w:pPr>
        <w:pStyle w:val="ListParagraph"/>
        <w:spacing w:after="0" w:line="240" w:lineRule="auto"/>
      </w:pPr>
      <w:r w:rsidRPr="004656DC">
        <w:t>confidential manner.</w:t>
      </w:r>
    </w:p>
    <w:p w:rsidR="004656DC" w:rsidRPr="004656DC" w:rsidRDefault="004656DC" w:rsidP="004656DC">
      <w:pPr>
        <w:pStyle w:val="ListParagraph"/>
        <w:numPr>
          <w:ilvl w:val="0"/>
          <w:numId w:val="1"/>
        </w:numPr>
        <w:spacing w:after="0" w:line="240" w:lineRule="auto"/>
      </w:pPr>
      <w:r w:rsidRPr="004656DC">
        <w:t>Offering guidance and strategies</w:t>
      </w:r>
      <w:r>
        <w:t>, along with the support of Mental Health First Aiders,</w:t>
      </w:r>
      <w:r w:rsidRPr="004656DC">
        <w:t xml:space="preserve"> to support pupils and staff to be mentally healthy</w:t>
      </w:r>
      <w:r w:rsidR="0083615A">
        <w:t>.</w:t>
      </w:r>
    </w:p>
    <w:p w:rsidR="004656DC" w:rsidRDefault="004656DC" w:rsidP="004656DC">
      <w:pPr>
        <w:pStyle w:val="ListParagraph"/>
        <w:numPr>
          <w:ilvl w:val="0"/>
          <w:numId w:val="1"/>
        </w:numPr>
        <w:spacing w:after="0" w:line="240" w:lineRule="auto"/>
      </w:pPr>
      <w:r w:rsidRPr="004656DC">
        <w:t>Creating a culture to support and maintain positive mental health and wellbeing.</w:t>
      </w:r>
    </w:p>
    <w:p w:rsidR="004656DC" w:rsidRPr="004656DC" w:rsidRDefault="004656DC" w:rsidP="004656DC">
      <w:pPr>
        <w:pStyle w:val="ListParagraph"/>
        <w:spacing w:after="0" w:line="240" w:lineRule="auto"/>
      </w:pPr>
    </w:p>
    <w:p w:rsidR="004656DC" w:rsidRDefault="004656DC" w:rsidP="004656DC">
      <w:pPr>
        <w:spacing w:after="0" w:line="240" w:lineRule="auto"/>
        <w:ind w:left="360"/>
        <w:rPr>
          <w:b/>
          <w:bCs/>
          <w:u w:val="single"/>
        </w:rPr>
      </w:pPr>
      <w:r w:rsidRPr="004656DC">
        <w:rPr>
          <w:b/>
          <w:bCs/>
          <w:u w:val="single"/>
        </w:rPr>
        <w:t>Aims of the policy</w:t>
      </w:r>
    </w:p>
    <w:p w:rsidR="004656DC" w:rsidRPr="004656DC" w:rsidRDefault="004656DC" w:rsidP="004656DC">
      <w:pPr>
        <w:spacing w:after="0" w:line="240" w:lineRule="auto"/>
        <w:ind w:left="360"/>
        <w:rPr>
          <w:b/>
          <w:bCs/>
          <w:u w:val="single"/>
        </w:rPr>
      </w:pPr>
    </w:p>
    <w:p w:rsidR="004656DC" w:rsidRDefault="004656DC" w:rsidP="004656DC">
      <w:pPr>
        <w:spacing w:after="0" w:line="240" w:lineRule="auto"/>
      </w:pPr>
      <w:r w:rsidRPr="004656DC">
        <w:t>The purpose of this policy is to have:</w:t>
      </w:r>
    </w:p>
    <w:p w:rsidR="009431E6" w:rsidRPr="004656DC" w:rsidRDefault="009431E6" w:rsidP="004656DC">
      <w:pPr>
        <w:spacing w:after="0" w:line="240" w:lineRule="auto"/>
      </w:pPr>
    </w:p>
    <w:p w:rsidR="009431E6" w:rsidRPr="009431E6" w:rsidRDefault="004656DC" w:rsidP="009431E6">
      <w:pPr>
        <w:spacing w:after="0" w:line="240" w:lineRule="auto"/>
        <w:rPr>
          <w:b/>
          <w:bCs/>
        </w:rPr>
      </w:pPr>
      <w:r w:rsidRPr="009431E6">
        <w:rPr>
          <w:b/>
          <w:bCs/>
        </w:rPr>
        <w:t>General</w:t>
      </w:r>
      <w:r w:rsidR="009431E6">
        <w:rPr>
          <w:b/>
          <w:bCs/>
        </w:rPr>
        <w:t>:</w:t>
      </w:r>
    </w:p>
    <w:p w:rsidR="007E2102" w:rsidRDefault="004656DC" w:rsidP="007E2102">
      <w:pPr>
        <w:spacing w:after="0" w:line="240" w:lineRule="auto"/>
        <w:rPr>
          <w:lang w:val="en"/>
        </w:rPr>
      </w:pPr>
      <w:r w:rsidRPr="004656DC">
        <w:lastRenderedPageBreak/>
        <w:t>Resilient, happier and more motivated pupils and staff who get more out of life</w:t>
      </w:r>
      <w:r w:rsidR="007E2102">
        <w:t>, a</w:t>
      </w:r>
      <w:r w:rsidR="00994154">
        <w:t xml:space="preserve"> learning community that withholds their core values and principles, encompassing the school motto, </w:t>
      </w:r>
      <w:r w:rsidR="00994154" w:rsidRPr="00994154">
        <w:rPr>
          <w:i/>
        </w:rPr>
        <w:t>‘</w:t>
      </w:r>
      <w:r w:rsidR="002029D0">
        <w:rPr>
          <w:i/>
        </w:rPr>
        <w:t>Learning and growing together as we follow Christ</w:t>
      </w:r>
      <w:r w:rsidR="00994154" w:rsidRPr="00994154">
        <w:rPr>
          <w:i/>
        </w:rPr>
        <w:t>.’</w:t>
      </w:r>
      <w:r w:rsidR="007E2102" w:rsidRPr="007E2102">
        <w:rPr>
          <w:lang w:val="en"/>
        </w:rPr>
        <w:t xml:space="preserve"> </w:t>
      </w:r>
    </w:p>
    <w:p w:rsidR="0012039A" w:rsidRDefault="0012039A" w:rsidP="007E2102">
      <w:pPr>
        <w:spacing w:after="0" w:line="240" w:lineRule="auto"/>
        <w:rPr>
          <w:lang w:val="en"/>
        </w:rPr>
      </w:pPr>
    </w:p>
    <w:p w:rsidR="0012039A" w:rsidRDefault="0012039A" w:rsidP="007E2102">
      <w:pPr>
        <w:spacing w:after="0" w:line="240" w:lineRule="auto"/>
        <w:rPr>
          <w:lang w:val="en"/>
        </w:rPr>
      </w:pPr>
    </w:p>
    <w:p w:rsidR="007E2102" w:rsidRPr="00146C95" w:rsidRDefault="00FD5896" w:rsidP="007E2102">
      <w:pPr>
        <w:spacing w:after="0" w:line="240" w:lineRule="auto"/>
        <w:rPr>
          <w:lang w:val="en"/>
        </w:rPr>
      </w:pPr>
      <w:r>
        <w:rPr>
          <w:lang w:val="en"/>
        </w:rPr>
        <w:t>In g</w:t>
      </w:r>
      <w:r w:rsidR="007E2102">
        <w:rPr>
          <w:lang w:val="en"/>
        </w:rPr>
        <w:t>eneral, g</w:t>
      </w:r>
      <w:r w:rsidR="007E2102" w:rsidRPr="00146C95">
        <w:rPr>
          <w:lang w:val="en"/>
        </w:rPr>
        <w:t>ood mental health helps children:</w:t>
      </w:r>
    </w:p>
    <w:p w:rsidR="007E2102" w:rsidRPr="00146C95" w:rsidRDefault="007A3389" w:rsidP="007E2102">
      <w:pPr>
        <w:numPr>
          <w:ilvl w:val="0"/>
          <w:numId w:val="16"/>
        </w:numPr>
        <w:spacing w:after="0" w:line="240" w:lineRule="auto"/>
        <w:rPr>
          <w:lang w:val="en"/>
        </w:rPr>
      </w:pPr>
      <w:r>
        <w:rPr>
          <w:lang w:val="en"/>
        </w:rPr>
        <w:t>L</w:t>
      </w:r>
      <w:r w:rsidR="007E2102" w:rsidRPr="00146C95">
        <w:rPr>
          <w:lang w:val="en"/>
        </w:rPr>
        <w:t>earn and explore the world</w:t>
      </w:r>
      <w:r>
        <w:rPr>
          <w:lang w:val="en"/>
        </w:rPr>
        <w:t>.</w:t>
      </w:r>
    </w:p>
    <w:p w:rsidR="007E2102" w:rsidRPr="00146C95" w:rsidRDefault="007A3389" w:rsidP="007E2102">
      <w:pPr>
        <w:numPr>
          <w:ilvl w:val="0"/>
          <w:numId w:val="16"/>
        </w:numPr>
        <w:spacing w:after="0" w:line="240" w:lineRule="auto"/>
        <w:rPr>
          <w:lang w:val="en"/>
        </w:rPr>
      </w:pPr>
      <w:r>
        <w:rPr>
          <w:lang w:val="en"/>
        </w:rPr>
        <w:t>F</w:t>
      </w:r>
      <w:r w:rsidR="007E2102" w:rsidRPr="00146C95">
        <w:rPr>
          <w:lang w:val="en"/>
        </w:rPr>
        <w:t>eel, express and manage a range of positive and negative emotions</w:t>
      </w:r>
      <w:r>
        <w:rPr>
          <w:lang w:val="en"/>
        </w:rPr>
        <w:t>.</w:t>
      </w:r>
    </w:p>
    <w:p w:rsidR="007E2102" w:rsidRPr="00146C95" w:rsidRDefault="007A3389" w:rsidP="007E2102">
      <w:pPr>
        <w:numPr>
          <w:ilvl w:val="0"/>
          <w:numId w:val="16"/>
        </w:numPr>
        <w:spacing w:after="0" w:line="240" w:lineRule="auto"/>
        <w:rPr>
          <w:lang w:val="en"/>
        </w:rPr>
      </w:pPr>
      <w:r>
        <w:rPr>
          <w:lang w:val="en"/>
        </w:rPr>
        <w:t>F</w:t>
      </w:r>
      <w:r w:rsidR="007E2102" w:rsidRPr="00146C95">
        <w:rPr>
          <w:lang w:val="en"/>
        </w:rPr>
        <w:t>orm and maintain good relationships with others</w:t>
      </w:r>
      <w:r>
        <w:rPr>
          <w:lang w:val="en"/>
        </w:rPr>
        <w:t>.</w:t>
      </w:r>
    </w:p>
    <w:p w:rsidR="007E2102" w:rsidRPr="00146C95" w:rsidRDefault="007A3389" w:rsidP="007E2102">
      <w:pPr>
        <w:numPr>
          <w:ilvl w:val="0"/>
          <w:numId w:val="16"/>
        </w:numPr>
        <w:spacing w:after="0" w:line="240" w:lineRule="auto"/>
        <w:rPr>
          <w:lang w:val="en"/>
        </w:rPr>
      </w:pPr>
      <w:r>
        <w:rPr>
          <w:lang w:val="en"/>
        </w:rPr>
        <w:t>C</w:t>
      </w:r>
      <w:r w:rsidR="007E2102" w:rsidRPr="00146C95">
        <w:rPr>
          <w:lang w:val="en"/>
        </w:rPr>
        <w:t>ope with, and manage change and uncertainty</w:t>
      </w:r>
      <w:r>
        <w:rPr>
          <w:lang w:val="en"/>
        </w:rPr>
        <w:t>.</w:t>
      </w:r>
    </w:p>
    <w:p w:rsidR="007E2102" w:rsidRPr="00146C95" w:rsidRDefault="007A3389" w:rsidP="007E2102">
      <w:pPr>
        <w:numPr>
          <w:ilvl w:val="0"/>
          <w:numId w:val="16"/>
        </w:numPr>
        <w:spacing w:after="0" w:line="240" w:lineRule="auto"/>
        <w:rPr>
          <w:lang w:val="en"/>
        </w:rPr>
      </w:pPr>
      <w:r>
        <w:rPr>
          <w:lang w:val="en"/>
        </w:rPr>
        <w:t>D</w:t>
      </w:r>
      <w:r w:rsidR="007E2102" w:rsidRPr="00146C95">
        <w:rPr>
          <w:lang w:val="en"/>
        </w:rPr>
        <w:t>evelop and thrive.</w:t>
      </w:r>
    </w:p>
    <w:p w:rsidR="0012039A" w:rsidRDefault="0012039A" w:rsidP="009431E6">
      <w:pPr>
        <w:spacing w:after="0" w:line="240" w:lineRule="auto"/>
      </w:pPr>
    </w:p>
    <w:p w:rsidR="004656DC" w:rsidRPr="009431E6" w:rsidRDefault="004656DC" w:rsidP="009431E6">
      <w:pPr>
        <w:spacing w:after="0" w:line="240" w:lineRule="auto"/>
        <w:rPr>
          <w:b/>
          <w:bCs/>
        </w:rPr>
      </w:pPr>
      <w:r w:rsidRPr="009431E6">
        <w:rPr>
          <w:b/>
          <w:bCs/>
        </w:rPr>
        <w:t>Teaching and Learning</w:t>
      </w:r>
      <w:r w:rsidR="009431E6">
        <w:rPr>
          <w:b/>
          <w:bCs/>
        </w:rPr>
        <w:t>:</w:t>
      </w:r>
    </w:p>
    <w:p w:rsidR="004656DC" w:rsidRPr="004656DC" w:rsidRDefault="004656DC" w:rsidP="004656DC">
      <w:pPr>
        <w:pStyle w:val="ListParagraph"/>
        <w:numPr>
          <w:ilvl w:val="0"/>
          <w:numId w:val="1"/>
        </w:numPr>
        <w:spacing w:after="0" w:line="240" w:lineRule="auto"/>
      </w:pPr>
      <w:r w:rsidRPr="004656DC">
        <w:t>Pupils who are more engaged in the learning process</w:t>
      </w:r>
      <w:r w:rsidR="006310D6">
        <w:t xml:space="preserve"> and are willing to take a ‘risk’ and accept challenge</w:t>
      </w:r>
      <w:r w:rsidR="007A3389">
        <w:t>.</w:t>
      </w:r>
    </w:p>
    <w:p w:rsidR="004656DC" w:rsidRPr="004656DC" w:rsidRDefault="006310D6" w:rsidP="004656DC">
      <w:pPr>
        <w:pStyle w:val="ListParagraph"/>
        <w:numPr>
          <w:ilvl w:val="0"/>
          <w:numId w:val="1"/>
        </w:numPr>
        <w:spacing w:after="0" w:line="240" w:lineRule="auto"/>
      </w:pPr>
      <w:r>
        <w:t>Pupils who can concentrate and engage</w:t>
      </w:r>
      <w:r w:rsidR="004656DC" w:rsidRPr="004656DC">
        <w:t xml:space="preserve"> </w:t>
      </w:r>
      <w:r>
        <w:t>with learning</w:t>
      </w:r>
      <w:r w:rsidR="007A3389">
        <w:t>.</w:t>
      </w:r>
    </w:p>
    <w:p w:rsidR="004656DC" w:rsidRPr="004656DC" w:rsidRDefault="004656DC" w:rsidP="004656DC">
      <w:pPr>
        <w:pStyle w:val="ListParagraph"/>
        <w:numPr>
          <w:ilvl w:val="0"/>
          <w:numId w:val="1"/>
        </w:numPr>
        <w:spacing w:after="0" w:line="240" w:lineRule="auto"/>
      </w:pPr>
      <w:r w:rsidRPr="004656DC">
        <w:t>Impr</w:t>
      </w:r>
      <w:r w:rsidR="00994154">
        <w:t>oved standards in a broad and balanced curriculum</w:t>
      </w:r>
      <w:r w:rsidR="007A3389">
        <w:t>.</w:t>
      </w:r>
    </w:p>
    <w:p w:rsidR="004656DC" w:rsidRPr="004656DC" w:rsidRDefault="004656DC" w:rsidP="004656DC">
      <w:pPr>
        <w:pStyle w:val="ListParagraph"/>
        <w:numPr>
          <w:ilvl w:val="0"/>
          <w:numId w:val="1"/>
        </w:numPr>
        <w:spacing w:after="0" w:line="240" w:lineRule="auto"/>
      </w:pPr>
      <w:r w:rsidRPr="004656DC">
        <w:t>Improved attainment</w:t>
      </w:r>
      <w:r w:rsidR="007A3389">
        <w:t>.</w:t>
      </w:r>
    </w:p>
    <w:p w:rsidR="004656DC" w:rsidRPr="004656DC" w:rsidRDefault="004656DC" w:rsidP="004656DC">
      <w:pPr>
        <w:pStyle w:val="ListParagraph"/>
        <w:numPr>
          <w:ilvl w:val="0"/>
          <w:numId w:val="1"/>
        </w:numPr>
        <w:spacing w:after="0" w:line="240" w:lineRule="auto"/>
      </w:pPr>
      <w:r w:rsidRPr="004656DC">
        <w:t>More effective teaching</w:t>
      </w:r>
      <w:r w:rsidR="00994154">
        <w:t xml:space="preserve"> that is consistently good or better</w:t>
      </w:r>
      <w:r w:rsidR="007A3389">
        <w:t>.</w:t>
      </w:r>
    </w:p>
    <w:p w:rsidR="004656DC" w:rsidRDefault="004656DC" w:rsidP="004656DC">
      <w:pPr>
        <w:pStyle w:val="ListParagraph"/>
        <w:numPr>
          <w:ilvl w:val="0"/>
          <w:numId w:val="1"/>
        </w:numPr>
        <w:spacing w:after="0" w:line="240" w:lineRule="auto"/>
      </w:pPr>
      <w:r w:rsidRPr="004656DC">
        <w:t xml:space="preserve">Parents and carers who are more involved in school life and </w:t>
      </w:r>
      <w:r w:rsidR="00994154">
        <w:t xml:space="preserve">the </w:t>
      </w:r>
      <w:r w:rsidRPr="004656DC">
        <w:t>learning</w:t>
      </w:r>
      <w:r w:rsidR="00994154">
        <w:t xml:space="preserve"> process.</w:t>
      </w:r>
    </w:p>
    <w:p w:rsidR="009431E6" w:rsidRPr="004656DC" w:rsidRDefault="009431E6" w:rsidP="009431E6">
      <w:pPr>
        <w:pStyle w:val="ListParagraph"/>
        <w:spacing w:after="0" w:line="240" w:lineRule="auto"/>
      </w:pPr>
    </w:p>
    <w:p w:rsidR="004656DC" w:rsidRPr="004656DC" w:rsidRDefault="004656DC" w:rsidP="004656DC">
      <w:pPr>
        <w:spacing w:after="0" w:line="240" w:lineRule="auto"/>
        <w:rPr>
          <w:b/>
          <w:bCs/>
        </w:rPr>
      </w:pPr>
      <w:r w:rsidRPr="004656DC">
        <w:rPr>
          <w:b/>
          <w:bCs/>
        </w:rPr>
        <w:t>Behaviour and Attendance</w:t>
      </w:r>
      <w:r w:rsidR="009431E6">
        <w:rPr>
          <w:b/>
          <w:bCs/>
        </w:rPr>
        <w:t>:</w:t>
      </w:r>
    </w:p>
    <w:p w:rsidR="004656DC" w:rsidRPr="004656DC" w:rsidRDefault="004656DC" w:rsidP="009431E6">
      <w:pPr>
        <w:pStyle w:val="ListParagraph"/>
        <w:numPr>
          <w:ilvl w:val="0"/>
          <w:numId w:val="3"/>
        </w:numPr>
        <w:spacing w:after="0" w:line="240" w:lineRule="auto"/>
      </w:pPr>
      <w:r w:rsidRPr="004656DC">
        <w:t>Pupils with high self-e</w:t>
      </w:r>
      <w:r w:rsidR="00994154">
        <w:t xml:space="preserve">steem, </w:t>
      </w:r>
      <w:r w:rsidRPr="004656DC">
        <w:t>confidence</w:t>
      </w:r>
      <w:r w:rsidR="00994154">
        <w:t xml:space="preserve"> and resilience who are able to problem-solve and take risks</w:t>
      </w:r>
      <w:r w:rsidR="007A3389">
        <w:t>.</w:t>
      </w:r>
    </w:p>
    <w:p w:rsidR="004656DC" w:rsidRPr="004656DC" w:rsidRDefault="004656DC" w:rsidP="009431E6">
      <w:pPr>
        <w:pStyle w:val="ListParagraph"/>
        <w:numPr>
          <w:ilvl w:val="0"/>
          <w:numId w:val="3"/>
        </w:numPr>
        <w:spacing w:after="0" w:line="240" w:lineRule="auto"/>
      </w:pPr>
      <w:r w:rsidRPr="004656DC">
        <w:t xml:space="preserve">Pupils who have a </w:t>
      </w:r>
      <w:r w:rsidR="00994154">
        <w:t>voice</w:t>
      </w:r>
      <w:r w:rsidRPr="004656DC">
        <w:t xml:space="preserve"> in what happens </w:t>
      </w:r>
      <w:r w:rsidR="00994154">
        <w:t>in their learning</w:t>
      </w:r>
      <w:r w:rsidR="007A3389">
        <w:t>.</w:t>
      </w:r>
    </w:p>
    <w:p w:rsidR="004656DC" w:rsidRPr="004656DC" w:rsidRDefault="004656DC" w:rsidP="009431E6">
      <w:pPr>
        <w:pStyle w:val="ListParagraph"/>
        <w:numPr>
          <w:ilvl w:val="0"/>
          <w:numId w:val="3"/>
        </w:numPr>
        <w:spacing w:after="0" w:line="240" w:lineRule="auto"/>
      </w:pPr>
      <w:r w:rsidRPr="004656DC">
        <w:t>More engaged learners</w:t>
      </w:r>
      <w:r w:rsidR="00994154">
        <w:t xml:space="preserve"> that are prepared for the future</w:t>
      </w:r>
      <w:r w:rsidR="007A3389">
        <w:t>.</w:t>
      </w:r>
    </w:p>
    <w:p w:rsidR="004656DC" w:rsidRPr="004656DC" w:rsidRDefault="004656DC" w:rsidP="009431E6">
      <w:pPr>
        <w:pStyle w:val="ListParagraph"/>
        <w:numPr>
          <w:ilvl w:val="0"/>
          <w:numId w:val="3"/>
        </w:numPr>
        <w:spacing w:after="0" w:line="240" w:lineRule="auto"/>
      </w:pPr>
      <w:r w:rsidRPr="004656DC">
        <w:t>Good concentration, behaviour and attendance</w:t>
      </w:r>
      <w:r w:rsidR="007A3389">
        <w:t>.</w:t>
      </w:r>
    </w:p>
    <w:p w:rsidR="004656DC" w:rsidRDefault="004656DC" w:rsidP="009431E6">
      <w:pPr>
        <w:pStyle w:val="ListParagraph"/>
        <w:numPr>
          <w:ilvl w:val="0"/>
          <w:numId w:val="3"/>
        </w:numPr>
        <w:spacing w:after="0" w:line="240" w:lineRule="auto"/>
      </w:pPr>
      <w:r w:rsidRPr="004656DC">
        <w:t>Positive peer relationships</w:t>
      </w:r>
      <w:r w:rsidR="007A3389">
        <w:t>.</w:t>
      </w:r>
      <w:r w:rsidR="00994154">
        <w:t xml:space="preserve"> </w:t>
      </w:r>
    </w:p>
    <w:p w:rsidR="009431E6" w:rsidRPr="004656DC" w:rsidRDefault="009431E6" w:rsidP="009431E6">
      <w:pPr>
        <w:pStyle w:val="ListParagraph"/>
        <w:spacing w:after="0" w:line="240" w:lineRule="auto"/>
      </w:pPr>
    </w:p>
    <w:p w:rsidR="004656DC" w:rsidRPr="004656DC" w:rsidRDefault="004656DC" w:rsidP="004656DC">
      <w:pPr>
        <w:spacing w:after="0" w:line="240" w:lineRule="auto"/>
        <w:rPr>
          <w:b/>
          <w:bCs/>
        </w:rPr>
      </w:pPr>
      <w:r w:rsidRPr="004656DC">
        <w:rPr>
          <w:b/>
          <w:bCs/>
        </w:rPr>
        <w:t>Staff Confidence and Development</w:t>
      </w:r>
      <w:r w:rsidR="009431E6">
        <w:rPr>
          <w:b/>
          <w:bCs/>
        </w:rPr>
        <w:t>:</w:t>
      </w:r>
    </w:p>
    <w:p w:rsidR="004656DC" w:rsidRPr="004656DC" w:rsidRDefault="004656DC" w:rsidP="009E2E55">
      <w:pPr>
        <w:pStyle w:val="ListParagraph"/>
        <w:numPr>
          <w:ilvl w:val="0"/>
          <w:numId w:val="12"/>
        </w:numPr>
        <w:spacing w:after="0" w:line="240" w:lineRule="auto"/>
      </w:pPr>
      <w:r w:rsidRPr="004656DC">
        <w:t>High morale</w:t>
      </w:r>
      <w:r w:rsidR="00994154">
        <w:t xml:space="preserve"> and positivity</w:t>
      </w:r>
      <w:r w:rsidR="007A3389">
        <w:t>.</w:t>
      </w:r>
    </w:p>
    <w:p w:rsidR="004656DC" w:rsidRPr="004656DC" w:rsidRDefault="004656DC" w:rsidP="009E2E55">
      <w:pPr>
        <w:pStyle w:val="ListParagraph"/>
        <w:numPr>
          <w:ilvl w:val="0"/>
          <w:numId w:val="12"/>
        </w:numPr>
        <w:spacing w:after="0" w:line="240" w:lineRule="auto"/>
      </w:pPr>
      <w:r w:rsidRPr="004656DC">
        <w:t xml:space="preserve">Staff with </w:t>
      </w:r>
      <w:r w:rsidR="00994154">
        <w:t>a sound mental health and</w:t>
      </w:r>
      <w:r w:rsidRPr="004656DC">
        <w:t xml:space="preserve"> wellbeing leading to lower absenteeism</w:t>
      </w:r>
      <w:r w:rsidR="007A3389">
        <w:t>.</w:t>
      </w:r>
    </w:p>
    <w:p w:rsidR="004656DC" w:rsidRPr="004656DC" w:rsidRDefault="004656DC" w:rsidP="009E2E55">
      <w:pPr>
        <w:pStyle w:val="ListParagraph"/>
        <w:numPr>
          <w:ilvl w:val="0"/>
          <w:numId w:val="12"/>
        </w:numPr>
        <w:spacing w:after="0" w:line="240" w:lineRule="auto"/>
      </w:pPr>
      <w:r w:rsidRPr="004656DC">
        <w:t>Stable, content and consistent workforce</w:t>
      </w:r>
      <w:r w:rsidR="007A3389">
        <w:t>.</w:t>
      </w:r>
    </w:p>
    <w:p w:rsidR="004656DC" w:rsidRDefault="004656DC" w:rsidP="009E2E55">
      <w:pPr>
        <w:pStyle w:val="ListParagraph"/>
        <w:numPr>
          <w:ilvl w:val="0"/>
          <w:numId w:val="12"/>
        </w:numPr>
        <w:spacing w:after="0" w:line="240" w:lineRule="auto"/>
      </w:pPr>
      <w:r w:rsidRPr="004656DC">
        <w:t>Positive and effective relationships with pupils</w:t>
      </w:r>
      <w:r w:rsidR="00994154">
        <w:t xml:space="preserve"> and colleagues</w:t>
      </w:r>
      <w:r w:rsidR="007A3389">
        <w:t>.</w:t>
      </w:r>
    </w:p>
    <w:p w:rsidR="009431E6" w:rsidRPr="004656DC" w:rsidRDefault="009431E6" w:rsidP="009431E6">
      <w:pPr>
        <w:pStyle w:val="ListParagraph"/>
        <w:spacing w:after="0" w:line="240" w:lineRule="auto"/>
        <w:ind w:left="1440"/>
      </w:pPr>
    </w:p>
    <w:p w:rsidR="004656DC" w:rsidRDefault="004656DC" w:rsidP="004656DC">
      <w:pPr>
        <w:spacing w:after="0" w:line="240" w:lineRule="auto"/>
        <w:rPr>
          <w:b/>
          <w:bCs/>
          <w:u w:val="single"/>
        </w:rPr>
      </w:pPr>
      <w:r w:rsidRPr="009431E6">
        <w:rPr>
          <w:b/>
          <w:bCs/>
          <w:u w:val="single"/>
        </w:rPr>
        <w:t>Policy statement</w:t>
      </w:r>
    </w:p>
    <w:p w:rsidR="009431E6" w:rsidRPr="009431E6" w:rsidRDefault="009431E6" w:rsidP="004656DC">
      <w:pPr>
        <w:spacing w:after="0" w:line="240" w:lineRule="auto"/>
        <w:rPr>
          <w:b/>
          <w:bCs/>
          <w:u w:val="single"/>
        </w:rPr>
      </w:pPr>
    </w:p>
    <w:p w:rsidR="004656DC" w:rsidRPr="004656DC" w:rsidRDefault="00CF720D" w:rsidP="004656DC">
      <w:pPr>
        <w:spacing w:after="0" w:line="240" w:lineRule="auto"/>
      </w:pPr>
      <w:r>
        <w:t>Tittensor First</w:t>
      </w:r>
      <w:r w:rsidR="004656DC" w:rsidRPr="004656DC">
        <w:t xml:space="preserve"> School is committed to promoting the mental health and emotional wellbeing</w:t>
      </w:r>
    </w:p>
    <w:p w:rsidR="004656DC" w:rsidRDefault="004656DC" w:rsidP="004656DC">
      <w:pPr>
        <w:spacing w:after="0" w:line="240" w:lineRule="auto"/>
      </w:pPr>
      <w:r w:rsidRPr="004656DC">
        <w:t>of pupils and staff. In order to do so the school will:</w:t>
      </w:r>
    </w:p>
    <w:p w:rsidR="009431E6" w:rsidRPr="004656DC" w:rsidRDefault="009431E6" w:rsidP="004656DC">
      <w:pPr>
        <w:spacing w:after="0" w:line="240" w:lineRule="auto"/>
      </w:pPr>
    </w:p>
    <w:p w:rsidR="004656DC" w:rsidRPr="004656DC" w:rsidRDefault="004656DC" w:rsidP="004656DC">
      <w:pPr>
        <w:spacing w:after="0" w:line="240" w:lineRule="auto"/>
        <w:rPr>
          <w:b/>
          <w:bCs/>
        </w:rPr>
      </w:pPr>
      <w:r w:rsidRPr="004656DC">
        <w:rPr>
          <w:b/>
          <w:bCs/>
        </w:rPr>
        <w:t>Promoting Mental Health and Wellbeing (Prevention)</w:t>
      </w:r>
      <w:r w:rsidR="009431E6">
        <w:rPr>
          <w:b/>
          <w:bCs/>
        </w:rPr>
        <w:t>:</w:t>
      </w:r>
    </w:p>
    <w:p w:rsidR="004656DC" w:rsidRDefault="004656DC" w:rsidP="009E2E55">
      <w:pPr>
        <w:pStyle w:val="ListParagraph"/>
        <w:numPr>
          <w:ilvl w:val="0"/>
          <w:numId w:val="11"/>
        </w:numPr>
        <w:spacing w:after="0" w:line="240" w:lineRule="auto"/>
      </w:pPr>
      <w:r w:rsidRPr="004656DC">
        <w:t>Promote knowledge and understanding of both internal and external support services.</w:t>
      </w:r>
    </w:p>
    <w:p w:rsidR="00E80FE8" w:rsidRDefault="00E80FE8" w:rsidP="009E2E55">
      <w:pPr>
        <w:pStyle w:val="ListParagraph"/>
        <w:numPr>
          <w:ilvl w:val="0"/>
          <w:numId w:val="11"/>
        </w:numPr>
        <w:spacing w:after="0" w:line="240" w:lineRule="auto"/>
      </w:pPr>
      <w:r>
        <w:t>Encourage and support the whole school community to be positive in its approach to mental health wellbeing.</w:t>
      </w:r>
    </w:p>
    <w:p w:rsidR="004656DC" w:rsidRDefault="004656DC" w:rsidP="009E2E55">
      <w:pPr>
        <w:pStyle w:val="ListParagraph"/>
        <w:numPr>
          <w:ilvl w:val="0"/>
          <w:numId w:val="11"/>
        </w:numPr>
        <w:spacing w:after="0" w:line="240" w:lineRule="auto"/>
      </w:pPr>
      <w:r w:rsidRPr="004656DC">
        <w:t>Provide guidance and support to all those connected with the organisation to help them</w:t>
      </w:r>
      <w:r w:rsidR="00E80FE8">
        <w:t xml:space="preserve"> d</w:t>
      </w:r>
      <w:r w:rsidRPr="004656DC">
        <w:t>evelop confidence in their ability to manage mental health and emotional wellbeing.</w:t>
      </w:r>
    </w:p>
    <w:p w:rsidR="004656DC" w:rsidRDefault="004656DC" w:rsidP="009E2E55">
      <w:pPr>
        <w:pStyle w:val="ListParagraph"/>
        <w:numPr>
          <w:ilvl w:val="0"/>
          <w:numId w:val="11"/>
        </w:numPr>
        <w:spacing w:after="0" w:line="240" w:lineRule="auto"/>
      </w:pPr>
      <w:r w:rsidRPr="004656DC">
        <w:t>Provide appropriate training and information to staff on mental health and emotional</w:t>
      </w:r>
      <w:r w:rsidR="00E80FE8">
        <w:t xml:space="preserve"> </w:t>
      </w:r>
      <w:r w:rsidRPr="004656DC">
        <w:t>wellbeing.</w:t>
      </w:r>
    </w:p>
    <w:p w:rsidR="004656DC" w:rsidRDefault="004656DC" w:rsidP="009E2E55">
      <w:pPr>
        <w:pStyle w:val="ListParagraph"/>
        <w:numPr>
          <w:ilvl w:val="0"/>
          <w:numId w:val="11"/>
        </w:numPr>
        <w:spacing w:after="0" w:line="240" w:lineRule="auto"/>
      </w:pPr>
      <w:r w:rsidRPr="004656DC">
        <w:t xml:space="preserve">Have named </w:t>
      </w:r>
      <w:r w:rsidR="00E80FE8">
        <w:t>Mental Health First Aiders</w:t>
      </w:r>
      <w:r w:rsidRPr="004656DC">
        <w:t xml:space="preserve"> who are the contact point at </w:t>
      </w:r>
      <w:r w:rsidR="00CF720D">
        <w:t>Tittensor First</w:t>
      </w:r>
      <w:r w:rsidR="009E2E55">
        <w:t xml:space="preserve"> </w:t>
      </w:r>
      <w:r w:rsidRPr="004656DC">
        <w:t xml:space="preserve">and </w:t>
      </w:r>
      <w:r w:rsidR="009E2E55">
        <w:t xml:space="preserve">a Pastoral team </w:t>
      </w:r>
      <w:r w:rsidRPr="004656DC">
        <w:t>who are responsible for co</w:t>
      </w:r>
      <w:r w:rsidR="009E2E55">
        <w:t>-</w:t>
      </w:r>
      <w:r w:rsidRPr="004656DC">
        <w:t>ordination and delivery of the school’s mental health and</w:t>
      </w:r>
      <w:r w:rsidR="009E2E55">
        <w:t xml:space="preserve"> </w:t>
      </w:r>
      <w:r w:rsidRPr="004656DC">
        <w:t>emotional wellbeing strategy.</w:t>
      </w:r>
    </w:p>
    <w:p w:rsidR="004656DC" w:rsidRDefault="004656DC" w:rsidP="009E2E55">
      <w:pPr>
        <w:pStyle w:val="ListParagraph"/>
        <w:numPr>
          <w:ilvl w:val="0"/>
          <w:numId w:val="11"/>
        </w:numPr>
        <w:spacing w:after="0" w:line="240" w:lineRule="auto"/>
      </w:pPr>
      <w:r w:rsidRPr="004656DC">
        <w:lastRenderedPageBreak/>
        <w:t xml:space="preserve">Seek to </w:t>
      </w:r>
      <w:r w:rsidR="009E2E55">
        <w:t>embed</w:t>
      </w:r>
      <w:r w:rsidRPr="004656DC">
        <w:t xml:space="preserve"> mental health and emotional support across the curriculum.</w:t>
      </w:r>
    </w:p>
    <w:p w:rsidR="0012039A" w:rsidRDefault="004656DC" w:rsidP="00FB20E6">
      <w:pPr>
        <w:pStyle w:val="ListParagraph"/>
        <w:numPr>
          <w:ilvl w:val="0"/>
          <w:numId w:val="11"/>
        </w:numPr>
        <w:spacing w:after="0" w:line="240" w:lineRule="auto"/>
      </w:pPr>
      <w:r w:rsidRPr="004656DC">
        <w:t>Keep this policy under review and make changes when legislation and best practice requires.</w:t>
      </w:r>
    </w:p>
    <w:p w:rsidR="00FB20E6" w:rsidRPr="004656DC" w:rsidRDefault="00FB20E6" w:rsidP="00FB20E6">
      <w:pPr>
        <w:pStyle w:val="ListParagraph"/>
        <w:spacing w:after="0" w:line="240" w:lineRule="auto"/>
      </w:pPr>
    </w:p>
    <w:p w:rsidR="004656DC" w:rsidRPr="004656DC" w:rsidRDefault="004656DC" w:rsidP="004656DC">
      <w:pPr>
        <w:spacing w:after="0" w:line="240" w:lineRule="auto"/>
        <w:rPr>
          <w:b/>
          <w:bCs/>
        </w:rPr>
      </w:pPr>
      <w:r w:rsidRPr="004656DC">
        <w:rPr>
          <w:b/>
          <w:bCs/>
        </w:rPr>
        <w:t>Addressing Needs (mechanisms to support children and staff)</w:t>
      </w:r>
      <w:r w:rsidR="009E2E55">
        <w:rPr>
          <w:b/>
          <w:bCs/>
        </w:rPr>
        <w:t>:</w:t>
      </w:r>
    </w:p>
    <w:p w:rsidR="004656DC" w:rsidRDefault="004656DC" w:rsidP="009E2E55">
      <w:pPr>
        <w:pStyle w:val="ListParagraph"/>
        <w:numPr>
          <w:ilvl w:val="0"/>
          <w:numId w:val="13"/>
        </w:numPr>
        <w:spacing w:after="0" w:line="240" w:lineRule="auto"/>
      </w:pPr>
      <w:r w:rsidRPr="004656DC">
        <w:t>Promote a culture whi</w:t>
      </w:r>
      <w:r w:rsidR="009E2E55">
        <w:t>ch supports and encourages self-</w:t>
      </w:r>
      <w:r w:rsidRPr="004656DC">
        <w:t>disclosure.</w:t>
      </w:r>
    </w:p>
    <w:p w:rsidR="0012039A" w:rsidRPr="004656DC" w:rsidRDefault="0012039A" w:rsidP="009E2E55">
      <w:pPr>
        <w:pStyle w:val="ListParagraph"/>
        <w:numPr>
          <w:ilvl w:val="0"/>
          <w:numId w:val="13"/>
        </w:numPr>
        <w:spacing w:after="0" w:line="240" w:lineRule="auto"/>
      </w:pPr>
      <w:r>
        <w:t>Use the ‘Mental Health Spectrum’ to identify children that fall into the ‘struggling’ and ‘unwell’ mental health categories an</w:t>
      </w:r>
      <w:r w:rsidR="001F673E">
        <w:t>d seek support from</w:t>
      </w:r>
      <w:r>
        <w:t xml:space="preserve"> </w:t>
      </w:r>
      <w:r w:rsidR="001F673E">
        <w:t>Assistant Head</w:t>
      </w:r>
      <w:r>
        <w:t xml:space="preserve">, </w:t>
      </w:r>
      <w:proofErr w:type="spellStart"/>
      <w:r>
        <w:t>G.Craig</w:t>
      </w:r>
      <w:proofErr w:type="spellEnd"/>
      <w:r>
        <w:t>.</w:t>
      </w:r>
    </w:p>
    <w:p w:rsidR="004656DC" w:rsidRPr="004656DC" w:rsidRDefault="004656DC" w:rsidP="009E2E55">
      <w:pPr>
        <w:pStyle w:val="ListParagraph"/>
        <w:numPr>
          <w:ilvl w:val="0"/>
          <w:numId w:val="13"/>
        </w:numPr>
        <w:spacing w:after="0" w:line="240" w:lineRule="auto"/>
      </w:pPr>
      <w:r w:rsidRPr="004656DC">
        <w:t>Provide a framework for responding appropriately to mental health wellbeing.</w:t>
      </w:r>
    </w:p>
    <w:p w:rsidR="004656DC" w:rsidRPr="004656DC" w:rsidRDefault="004656DC" w:rsidP="009E2E55">
      <w:pPr>
        <w:pStyle w:val="ListParagraph"/>
        <w:numPr>
          <w:ilvl w:val="0"/>
          <w:numId w:val="13"/>
        </w:numPr>
        <w:spacing w:after="0" w:line="240" w:lineRule="auto"/>
      </w:pPr>
      <w:r w:rsidRPr="004656DC">
        <w:t>Recognise that staff have the responsibility to alert others to potential and actual indicators of</w:t>
      </w:r>
      <w:r w:rsidR="009E2E55">
        <w:t xml:space="preserve"> </w:t>
      </w:r>
      <w:r w:rsidRPr="004656DC">
        <w:t>mental health needs and to take this action whenever necessary. For pupils, through our</w:t>
      </w:r>
      <w:r w:rsidR="009E2E55">
        <w:t xml:space="preserve"> Wellbeing referral support system </w:t>
      </w:r>
      <w:r w:rsidR="00994154">
        <w:t>following our Safeguarding Policy</w:t>
      </w:r>
      <w:r w:rsidRPr="004656DC">
        <w:t xml:space="preserve"> and for staff, via the</w:t>
      </w:r>
      <w:r w:rsidR="000F71DC">
        <w:t xml:space="preserve"> Headteacher</w:t>
      </w:r>
      <w:r w:rsidRPr="004656DC">
        <w:t>.</w:t>
      </w:r>
    </w:p>
    <w:p w:rsidR="004656DC" w:rsidRPr="004656DC" w:rsidRDefault="004656DC" w:rsidP="009E2E55">
      <w:pPr>
        <w:pStyle w:val="ListParagraph"/>
        <w:numPr>
          <w:ilvl w:val="0"/>
          <w:numId w:val="13"/>
        </w:numPr>
        <w:spacing w:after="0" w:line="240" w:lineRule="auto"/>
      </w:pPr>
      <w:r w:rsidRPr="004656DC">
        <w:t>Co-operate with other organisations involved in the delivery of mental health and emotional</w:t>
      </w:r>
    </w:p>
    <w:p w:rsidR="004656DC" w:rsidRPr="004656DC" w:rsidRDefault="004656DC" w:rsidP="009E2E55">
      <w:pPr>
        <w:pStyle w:val="ListParagraph"/>
        <w:spacing w:after="0" w:line="240" w:lineRule="auto"/>
      </w:pPr>
      <w:r w:rsidRPr="004656DC">
        <w:t>support services.</w:t>
      </w:r>
    </w:p>
    <w:p w:rsidR="004656DC" w:rsidRDefault="004656DC" w:rsidP="009E2E55">
      <w:pPr>
        <w:pStyle w:val="ListParagraph"/>
        <w:numPr>
          <w:ilvl w:val="0"/>
          <w:numId w:val="13"/>
        </w:numPr>
        <w:spacing w:after="0" w:line="240" w:lineRule="auto"/>
      </w:pPr>
      <w:r w:rsidRPr="004656DC">
        <w:t xml:space="preserve">Observe the principles of confidentiality and </w:t>
      </w:r>
      <w:r w:rsidR="009E2E55">
        <w:t xml:space="preserve">general </w:t>
      </w:r>
      <w:r w:rsidRPr="004656DC">
        <w:t>data protection in respect of mental health and</w:t>
      </w:r>
      <w:r w:rsidR="009E2E55">
        <w:t xml:space="preserve"> </w:t>
      </w:r>
      <w:r w:rsidRPr="004656DC">
        <w:t>emotional wellbeing.</w:t>
      </w:r>
    </w:p>
    <w:p w:rsidR="009E2E55" w:rsidRDefault="009E2E55" w:rsidP="004656DC">
      <w:pPr>
        <w:spacing w:after="0" w:line="240" w:lineRule="auto"/>
      </w:pPr>
    </w:p>
    <w:p w:rsidR="006E7284" w:rsidRPr="006E7284" w:rsidRDefault="006E7284" w:rsidP="004656DC">
      <w:pPr>
        <w:spacing w:after="0" w:line="240" w:lineRule="auto"/>
        <w:rPr>
          <w:b/>
          <w:u w:val="single"/>
        </w:rPr>
      </w:pPr>
      <w:r w:rsidRPr="006E7284">
        <w:rPr>
          <w:b/>
          <w:u w:val="single"/>
        </w:rPr>
        <w:t>Lead Members of Staff</w:t>
      </w:r>
    </w:p>
    <w:p w:rsidR="006E7284" w:rsidRPr="00FB20E6" w:rsidRDefault="006E7284" w:rsidP="006E7284">
      <w:pPr>
        <w:spacing w:after="0" w:line="240" w:lineRule="auto"/>
      </w:pPr>
      <w:r w:rsidRPr="006E7284">
        <w:t>Whilst all staff have a responsibility to promote the mental health of students.  Staff with a specific, relevant remit include:</w:t>
      </w:r>
    </w:p>
    <w:p w:rsidR="00CF720D" w:rsidRDefault="00CF720D" w:rsidP="006E7284">
      <w:pPr>
        <w:numPr>
          <w:ilvl w:val="0"/>
          <w:numId w:val="14"/>
        </w:numPr>
        <w:spacing w:after="0" w:line="240" w:lineRule="auto"/>
      </w:pPr>
      <w:r>
        <w:t>Gail Craig</w:t>
      </w:r>
      <w:r w:rsidR="006E7284" w:rsidRPr="006E7284">
        <w:t xml:space="preserve"> (Head teacher)- Designated </w:t>
      </w:r>
      <w:r>
        <w:t>Safeguarding</w:t>
      </w:r>
      <w:r w:rsidR="006E7284" w:rsidRPr="006E7284">
        <w:t xml:space="preserve"> </w:t>
      </w:r>
      <w:r>
        <w:t>Lead/RSE Lead/Mental Health First Aider</w:t>
      </w:r>
    </w:p>
    <w:p w:rsidR="006E7284" w:rsidRPr="006E7284" w:rsidRDefault="00FB20E6" w:rsidP="006E7284">
      <w:pPr>
        <w:numPr>
          <w:ilvl w:val="0"/>
          <w:numId w:val="14"/>
        </w:numPr>
        <w:spacing w:after="0" w:line="240" w:lineRule="auto"/>
      </w:pPr>
      <w:r>
        <w:t>Steph Peddie</w:t>
      </w:r>
      <w:r w:rsidR="00CF720D">
        <w:t xml:space="preserve"> (Senior Teacher)-</w:t>
      </w:r>
      <w:r w:rsidR="006E7284" w:rsidRPr="006E7284">
        <w:t>Designated Deputy Safegua</w:t>
      </w:r>
      <w:r w:rsidR="001F673E">
        <w:t>rding Lead</w:t>
      </w:r>
    </w:p>
    <w:p w:rsidR="006E7284" w:rsidRPr="006E7284" w:rsidRDefault="00CF720D" w:rsidP="006E7284">
      <w:pPr>
        <w:numPr>
          <w:ilvl w:val="0"/>
          <w:numId w:val="14"/>
        </w:numPr>
        <w:spacing w:after="0" w:line="240" w:lineRule="auto"/>
      </w:pPr>
      <w:r>
        <w:t xml:space="preserve">Vicky Larkin – </w:t>
      </w:r>
      <w:r w:rsidR="0000178E">
        <w:t>Mental Health First Aider (Staff)</w:t>
      </w:r>
    </w:p>
    <w:p w:rsidR="007E2102" w:rsidRDefault="007E2102" w:rsidP="00CF720D">
      <w:pPr>
        <w:spacing w:after="0" w:line="240" w:lineRule="auto"/>
        <w:ind w:left="360"/>
      </w:pPr>
    </w:p>
    <w:p w:rsidR="0000178E" w:rsidRDefault="0000178E" w:rsidP="0000178E">
      <w:r w:rsidRPr="0000178E">
        <w:t>Any member of staff who is concerned about the mental health or wellbeing of</w:t>
      </w:r>
      <w:r w:rsidR="001F673E">
        <w:t xml:space="preserve"> a student should speak to the </w:t>
      </w:r>
      <w:r w:rsidR="00CF720D">
        <w:t>Headteacher</w:t>
      </w:r>
      <w:r w:rsidR="001F673E">
        <w:t xml:space="preserve"> </w:t>
      </w:r>
      <w:r w:rsidR="00FD5896">
        <w:t>or Wellbeing Support</w:t>
      </w:r>
      <w:r w:rsidRPr="0000178E">
        <w:t>. If there is a fear that the student is in danger of immediate harm then the normal child protection procedures should be followed with an immediate ref</w:t>
      </w:r>
      <w:r>
        <w:t>erral to the Designated Safeguarding Lead or Designated Assistant Safeguarding Lead</w:t>
      </w:r>
      <w:r w:rsidRPr="0000178E">
        <w:t xml:space="preserve">. </w:t>
      </w:r>
      <w:r>
        <w:t xml:space="preserve">Any other Safeguarding concerns that are non-urgent should be recorded </w:t>
      </w:r>
      <w:r w:rsidR="00DF0304">
        <w:t>using the Safeguarding Concern Sheet</w:t>
      </w:r>
      <w:r>
        <w:t>.</w:t>
      </w:r>
    </w:p>
    <w:p w:rsidR="007E2102" w:rsidRPr="007E2102" w:rsidRDefault="007E2102" w:rsidP="007E2102">
      <w:pPr>
        <w:rPr>
          <w:b/>
          <w:u w:val="single"/>
        </w:rPr>
      </w:pPr>
      <w:r w:rsidRPr="007E2102">
        <w:rPr>
          <w:b/>
          <w:u w:val="single"/>
        </w:rPr>
        <w:t>Warning Signs of Poor Mental Health</w:t>
      </w:r>
    </w:p>
    <w:p w:rsidR="007E2102" w:rsidRDefault="007E2102" w:rsidP="007E2102">
      <w:r>
        <w:t xml:space="preserve">School staff may become aware of warning signs which indicate a student is experiencing mental health </w:t>
      </w:r>
      <w:r w:rsidR="001F673E">
        <w:t xml:space="preserve">or emotional wellbeing issues. </w:t>
      </w:r>
      <w:r>
        <w:t>These warning signs should always be taken seriously and staff observing any of these warning signs should communi</w:t>
      </w:r>
      <w:r w:rsidR="00FD5896">
        <w:t xml:space="preserve">cate their concerns to G. Craig or </w:t>
      </w:r>
      <w:proofErr w:type="spellStart"/>
      <w:proofErr w:type="gramStart"/>
      <w:r w:rsidR="00FB20E6">
        <w:t>S.Peddie</w:t>
      </w:r>
      <w:proofErr w:type="spellEnd"/>
      <w:proofErr w:type="gramEnd"/>
      <w:r w:rsidR="00FB20E6">
        <w:t xml:space="preserve"> </w:t>
      </w:r>
      <w:r>
        <w:t>and a ‘Wellbeing Referral</w:t>
      </w:r>
      <w:r w:rsidR="001F673E">
        <w:t xml:space="preserve"> Form’ completed.</w:t>
      </w:r>
    </w:p>
    <w:p w:rsidR="007E2102" w:rsidRDefault="007E2102" w:rsidP="007E2102">
      <w:r>
        <w:t>Possible warning signs include:</w:t>
      </w:r>
    </w:p>
    <w:p w:rsidR="007E2102" w:rsidRDefault="007E2102" w:rsidP="007E2102">
      <w:pPr>
        <w:pStyle w:val="ListParagraph"/>
        <w:numPr>
          <w:ilvl w:val="0"/>
          <w:numId w:val="17"/>
        </w:numPr>
        <w:spacing w:after="0" w:line="240" w:lineRule="auto"/>
      </w:pPr>
      <w:r>
        <w:t>Physical signs of harm that are repeated or appear non-accidental</w:t>
      </w:r>
    </w:p>
    <w:p w:rsidR="007E2102" w:rsidRDefault="007E2102" w:rsidP="007E2102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Changes in eating / sleeping habits </w:t>
      </w:r>
    </w:p>
    <w:p w:rsidR="007E2102" w:rsidRDefault="007E2102" w:rsidP="007E2102">
      <w:pPr>
        <w:pStyle w:val="ListParagraph"/>
        <w:numPr>
          <w:ilvl w:val="0"/>
          <w:numId w:val="17"/>
        </w:numPr>
        <w:spacing w:after="0" w:line="240" w:lineRule="auto"/>
      </w:pPr>
      <w:r>
        <w:t>Increased isolation from friends or family, becoming socially withdrawn</w:t>
      </w:r>
    </w:p>
    <w:p w:rsidR="007E2102" w:rsidRDefault="007E2102" w:rsidP="007E2102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Changes in activity and mood </w:t>
      </w:r>
    </w:p>
    <w:p w:rsidR="007E2102" w:rsidRDefault="007E2102" w:rsidP="007E2102">
      <w:pPr>
        <w:pStyle w:val="ListParagraph"/>
        <w:numPr>
          <w:ilvl w:val="0"/>
          <w:numId w:val="17"/>
        </w:numPr>
        <w:spacing w:after="0" w:line="240" w:lineRule="auto"/>
      </w:pPr>
      <w:r>
        <w:t>Lowering of academic achievement</w:t>
      </w:r>
    </w:p>
    <w:p w:rsidR="007E2102" w:rsidRDefault="007E2102" w:rsidP="007E2102">
      <w:pPr>
        <w:pStyle w:val="ListParagraph"/>
        <w:numPr>
          <w:ilvl w:val="0"/>
          <w:numId w:val="17"/>
        </w:numPr>
        <w:spacing w:after="0" w:line="240" w:lineRule="auto"/>
      </w:pPr>
      <w:r>
        <w:t>Talking or joking about self-harm or suicide</w:t>
      </w:r>
    </w:p>
    <w:p w:rsidR="007E2102" w:rsidRDefault="007E2102" w:rsidP="007E2102">
      <w:pPr>
        <w:pStyle w:val="ListParagraph"/>
        <w:numPr>
          <w:ilvl w:val="0"/>
          <w:numId w:val="17"/>
        </w:numPr>
        <w:spacing w:after="0" w:line="240" w:lineRule="auto"/>
      </w:pPr>
      <w:r>
        <w:t>Expressing feelings of failure, uselessness or loss of hope</w:t>
      </w:r>
    </w:p>
    <w:p w:rsidR="007E2102" w:rsidRDefault="007E2102" w:rsidP="007E2102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Changes in clothing – e.g. long sleeves in warm weather </w:t>
      </w:r>
    </w:p>
    <w:p w:rsidR="007E2102" w:rsidRDefault="007E2102" w:rsidP="007E2102">
      <w:pPr>
        <w:pStyle w:val="ListParagraph"/>
        <w:numPr>
          <w:ilvl w:val="0"/>
          <w:numId w:val="17"/>
        </w:numPr>
        <w:spacing w:after="0" w:line="240" w:lineRule="auto"/>
      </w:pPr>
      <w:r>
        <w:t>Secretive behaviour</w:t>
      </w:r>
    </w:p>
    <w:p w:rsidR="007E2102" w:rsidRDefault="007E2102" w:rsidP="007E2102">
      <w:pPr>
        <w:pStyle w:val="ListParagraph"/>
        <w:numPr>
          <w:ilvl w:val="0"/>
          <w:numId w:val="17"/>
        </w:numPr>
        <w:spacing w:after="0" w:line="240" w:lineRule="auto"/>
      </w:pPr>
      <w:r>
        <w:t>Skipping PE or getting changed secretively</w:t>
      </w:r>
    </w:p>
    <w:p w:rsidR="007E2102" w:rsidRDefault="007E2102" w:rsidP="007E2102">
      <w:pPr>
        <w:pStyle w:val="ListParagraph"/>
        <w:numPr>
          <w:ilvl w:val="0"/>
          <w:numId w:val="17"/>
        </w:numPr>
        <w:spacing w:after="0" w:line="240" w:lineRule="auto"/>
      </w:pPr>
      <w:r>
        <w:t>Repeated physical pain or nausea with no evident cause</w:t>
      </w:r>
    </w:p>
    <w:p w:rsidR="007E2102" w:rsidRDefault="007E2102" w:rsidP="007E2102">
      <w:pPr>
        <w:pStyle w:val="ListParagraph"/>
        <w:numPr>
          <w:ilvl w:val="0"/>
          <w:numId w:val="17"/>
        </w:numPr>
        <w:spacing w:after="0" w:line="240" w:lineRule="auto"/>
      </w:pPr>
      <w:r>
        <w:t>An increase in lateness or absenteeism</w:t>
      </w:r>
    </w:p>
    <w:p w:rsidR="007E2102" w:rsidRDefault="007E2102" w:rsidP="007E2102">
      <w:pPr>
        <w:pStyle w:val="ListParagraph"/>
        <w:spacing w:after="0" w:line="240" w:lineRule="auto"/>
      </w:pPr>
    </w:p>
    <w:p w:rsidR="00B36A48" w:rsidRPr="00B36A48" w:rsidRDefault="00B36A48" w:rsidP="00B36A48">
      <w:pPr>
        <w:rPr>
          <w:b/>
          <w:u w:val="single"/>
        </w:rPr>
      </w:pPr>
      <w:bookmarkStart w:id="1" w:name="_Toc294447452"/>
      <w:r w:rsidRPr="00B36A48">
        <w:rPr>
          <w:b/>
          <w:u w:val="single"/>
        </w:rPr>
        <w:t>Signposting</w:t>
      </w:r>
      <w:bookmarkEnd w:id="1"/>
    </w:p>
    <w:p w:rsidR="00C26416" w:rsidRDefault="00B36A48" w:rsidP="00B36A48">
      <w:r w:rsidRPr="00B36A48">
        <w:t xml:space="preserve">We will ensure that staff, students and parents are aware </w:t>
      </w:r>
      <w:r>
        <w:t xml:space="preserve">of the support that we can offer as a school around mental health and wellbeing. </w:t>
      </w:r>
    </w:p>
    <w:p w:rsidR="008002B1" w:rsidRDefault="00B36A48" w:rsidP="00B36A48">
      <w:r>
        <w:t>Following any concerns raised by a member of staff or a parent</w:t>
      </w:r>
      <w:r w:rsidR="00210E98">
        <w:t>,</w:t>
      </w:r>
      <w:r>
        <w:t xml:space="preserve"> a ‘Wellbeing Referral Form’ </w:t>
      </w:r>
      <w:r w:rsidR="00D37D01">
        <w:t>must</w:t>
      </w:r>
      <w:r>
        <w:t xml:space="preserve"> be completed by the class teacher </w:t>
      </w:r>
      <w:r w:rsidR="00DF0304">
        <w:t xml:space="preserve">or parent </w:t>
      </w:r>
      <w:r>
        <w:t>and given to G. Craig</w:t>
      </w:r>
      <w:r w:rsidR="00FD5896">
        <w:t xml:space="preserve"> or </w:t>
      </w:r>
      <w:r w:rsidR="00DF0304">
        <w:t>L. Mannering</w:t>
      </w:r>
      <w:r>
        <w:t>.</w:t>
      </w:r>
      <w:r w:rsidR="00D37D01">
        <w:t xml:space="preserve"> </w:t>
      </w:r>
      <w:r w:rsidR="00210E98">
        <w:t>Following</w:t>
      </w:r>
      <w:r w:rsidR="00C26416">
        <w:t xml:space="preserve"> this</w:t>
      </w:r>
      <w:r w:rsidR="00210E98">
        <w:t>,</w:t>
      </w:r>
      <w:r w:rsidR="00C26416">
        <w:t xml:space="preserve"> </w:t>
      </w:r>
      <w:r w:rsidR="00D37D01">
        <w:t xml:space="preserve">staff that know the child well, will complete a Strengths and Difficulties Questionnaire or a </w:t>
      </w:r>
      <w:proofErr w:type="spellStart"/>
      <w:r w:rsidR="00D37D01">
        <w:t>Boxhall</w:t>
      </w:r>
      <w:proofErr w:type="spellEnd"/>
      <w:r w:rsidR="00D37D01">
        <w:t xml:space="preserve"> Profile to ascertain the unmet needs of the child. </w:t>
      </w:r>
    </w:p>
    <w:p w:rsidR="002D1951" w:rsidRDefault="00D37D01" w:rsidP="00B36A48">
      <w:r>
        <w:t xml:space="preserve">A Wellbeing Passport will be devised for the child that outlines how the school can </w:t>
      </w:r>
      <w:r w:rsidR="00C26416">
        <w:t xml:space="preserve">best </w:t>
      </w:r>
      <w:r>
        <w:t>support the child</w:t>
      </w:r>
      <w:r w:rsidR="005966BA">
        <w:t xml:space="preserve">. </w:t>
      </w:r>
      <w:r w:rsidR="00C26416">
        <w:t>Wellbeing and mental health i</w:t>
      </w:r>
      <w:r>
        <w:t xml:space="preserve">nterventions will then be tailored to meet these unmet needs. Following </w:t>
      </w:r>
      <w:r w:rsidR="00DF0304">
        <w:t xml:space="preserve">a </w:t>
      </w:r>
      <w:proofErr w:type="gramStart"/>
      <w:r w:rsidR="00DF0304">
        <w:t>6</w:t>
      </w:r>
      <w:r>
        <w:t xml:space="preserve"> week</w:t>
      </w:r>
      <w:proofErr w:type="gramEnd"/>
      <w:r>
        <w:t xml:space="preserve"> block of interventions with the Wellbeing </w:t>
      </w:r>
      <w:r w:rsidR="00FD5896">
        <w:t>Support</w:t>
      </w:r>
      <w:r>
        <w:t xml:space="preserve"> and classroom strategies </w:t>
      </w:r>
      <w:r w:rsidR="005966BA">
        <w:t xml:space="preserve">put </w:t>
      </w:r>
      <w:r>
        <w:t xml:space="preserve">in place, a further </w:t>
      </w:r>
      <w:r w:rsidRPr="00D37D01">
        <w:t xml:space="preserve">Strengths and Difficulties Questionnaire or a </w:t>
      </w:r>
      <w:proofErr w:type="spellStart"/>
      <w:r w:rsidRPr="00D37D01">
        <w:t>Boxhall</w:t>
      </w:r>
      <w:proofErr w:type="spellEnd"/>
      <w:r w:rsidRPr="00D37D01">
        <w:t xml:space="preserve"> Profile</w:t>
      </w:r>
      <w:r>
        <w:t xml:space="preserve"> will be complete to measure impact and </w:t>
      </w:r>
      <w:r w:rsidR="002D1951">
        <w:t>progress and the Wellbeing Passport will be reviewed.</w:t>
      </w:r>
      <w:r w:rsidR="005966BA">
        <w:t xml:space="preserve">  If the impact is positive and</w:t>
      </w:r>
      <w:r w:rsidR="002D1951">
        <w:t xml:space="preserve"> progress towards the Wellbeing Passport is positive,</w:t>
      </w:r>
      <w:r w:rsidR="005966BA">
        <w:t xml:space="preserve"> the child can continue to be supported in</w:t>
      </w:r>
      <w:r w:rsidR="002D1951">
        <w:t xml:space="preserve"> the classroom and </w:t>
      </w:r>
      <w:r w:rsidR="00C26416">
        <w:t xml:space="preserve">the child will </w:t>
      </w:r>
      <w:r w:rsidR="002D1951">
        <w:t>be monitored. However, if the</w:t>
      </w:r>
      <w:r w:rsidR="005966BA">
        <w:t xml:space="preserve"> impact and prog</w:t>
      </w:r>
      <w:r w:rsidR="002D1951">
        <w:t xml:space="preserve">ress towards the Wellbeing Passport is not deemed satisfactory and the child continues to display unmet needs, </w:t>
      </w:r>
      <w:r w:rsidR="005966BA">
        <w:t xml:space="preserve">further interventions will be offered to the child and the process repeated.  </w:t>
      </w:r>
    </w:p>
    <w:p w:rsidR="0000178E" w:rsidRPr="006E7284" w:rsidRDefault="005966BA" w:rsidP="0012039A">
      <w:r>
        <w:t>In the event of limited impact and progress</w:t>
      </w:r>
      <w:r w:rsidR="002D1951">
        <w:t xml:space="preserve"> after two cycles of interventions,</w:t>
      </w:r>
      <w:r>
        <w:t xml:space="preserve"> the school will refer the child</w:t>
      </w:r>
      <w:r w:rsidR="00DF0304">
        <w:t xml:space="preserve"> to the appropriate</w:t>
      </w:r>
      <w:r w:rsidR="002D1951">
        <w:t xml:space="preserve"> outside agenc</w:t>
      </w:r>
      <w:r w:rsidR="00DF0304">
        <w:t>y</w:t>
      </w:r>
      <w:r w:rsidR="002D1951">
        <w:t xml:space="preserve"> e.g</w:t>
      </w:r>
      <w:r w:rsidR="002029D0">
        <w:t>.</w:t>
      </w:r>
      <w:r w:rsidR="002D1951">
        <w:t xml:space="preserve"> Dove or to CAMHS.</w:t>
      </w:r>
    </w:p>
    <w:p w:rsidR="008002B1" w:rsidRDefault="008002B1" w:rsidP="00FB20E6">
      <w:pPr>
        <w:spacing w:after="0" w:line="240" w:lineRule="auto"/>
      </w:pPr>
      <w:r w:rsidRPr="008002B1">
        <w:t>If a child gives us reason to believe that there may be underlying child protection issues</w:t>
      </w:r>
      <w:r>
        <w:t xml:space="preserve"> </w:t>
      </w:r>
      <w:r w:rsidRPr="008002B1">
        <w:t>the Designated Safeguarding Lead or Deputies must be inform</w:t>
      </w:r>
      <w:r>
        <w:t>ed immediately and the school’s safeguarding procedures must be adhered to.</w:t>
      </w:r>
    </w:p>
    <w:p w:rsidR="00FB20E6" w:rsidRDefault="00FB20E6" w:rsidP="00FB20E6">
      <w:pPr>
        <w:spacing w:after="0" w:line="240" w:lineRule="auto"/>
      </w:pPr>
    </w:p>
    <w:p w:rsidR="008002B1" w:rsidRPr="00890CA3" w:rsidRDefault="008002B1" w:rsidP="008002B1">
      <w:pPr>
        <w:spacing w:after="0" w:line="240" w:lineRule="auto"/>
        <w:jc w:val="both"/>
        <w:outlineLvl w:val="1"/>
        <w:rPr>
          <w:rFonts w:ascii="Calibri" w:eastAsia="MS Mincho" w:hAnsi="Calibri" w:cs="Times New Roman"/>
          <w:b/>
          <w:u w:val="single"/>
        </w:rPr>
      </w:pPr>
      <w:bookmarkStart w:id="2" w:name="_Toc294447456"/>
      <w:r w:rsidRPr="00890CA3">
        <w:rPr>
          <w:rFonts w:ascii="Calibri" w:eastAsia="MS Mincho" w:hAnsi="Calibri" w:cs="Times New Roman"/>
          <w:b/>
          <w:u w:val="single"/>
        </w:rPr>
        <w:t>Working with Parents</w:t>
      </w:r>
      <w:bookmarkEnd w:id="2"/>
    </w:p>
    <w:p w:rsidR="00890CA3" w:rsidRPr="008002B1" w:rsidRDefault="00890CA3" w:rsidP="008002B1">
      <w:pPr>
        <w:spacing w:after="0" w:line="240" w:lineRule="auto"/>
        <w:jc w:val="both"/>
        <w:outlineLvl w:val="1"/>
        <w:rPr>
          <w:rFonts w:ascii="Calibri" w:eastAsia="MS Mincho" w:hAnsi="Calibri" w:cs="Times New Roman"/>
          <w:b/>
        </w:rPr>
      </w:pPr>
    </w:p>
    <w:p w:rsidR="008002B1" w:rsidRPr="008002B1" w:rsidRDefault="008002B1" w:rsidP="008002B1">
      <w:pPr>
        <w:spacing w:after="0" w:line="240" w:lineRule="auto"/>
        <w:jc w:val="both"/>
        <w:rPr>
          <w:rFonts w:ascii="Calibri" w:eastAsia="MS Mincho" w:hAnsi="Calibri" w:cs="Times New Roman"/>
        </w:rPr>
      </w:pPr>
      <w:r w:rsidRPr="008002B1">
        <w:rPr>
          <w:rFonts w:ascii="Calibri" w:eastAsia="MS Mincho" w:hAnsi="Calibri" w:cs="Times New Roman"/>
        </w:rPr>
        <w:t>Parents are often very welcoming of support and information from the school about supporting their children’s emotional and mental health.  In order to support parents we will:</w:t>
      </w:r>
    </w:p>
    <w:p w:rsidR="008002B1" w:rsidRPr="00890CA3" w:rsidRDefault="008002B1" w:rsidP="00890CA3">
      <w:pPr>
        <w:pStyle w:val="ListParagraph"/>
        <w:numPr>
          <w:ilvl w:val="0"/>
          <w:numId w:val="18"/>
        </w:numPr>
        <w:tabs>
          <w:tab w:val="left" w:pos="3544"/>
        </w:tabs>
        <w:spacing w:after="0"/>
        <w:jc w:val="both"/>
        <w:rPr>
          <w:rFonts w:ascii="Calibri" w:eastAsia="MS Mincho" w:hAnsi="Calibri" w:cs="Times New Roman"/>
        </w:rPr>
      </w:pPr>
      <w:r w:rsidRPr="00890CA3">
        <w:rPr>
          <w:rFonts w:ascii="Calibri" w:eastAsia="MS Mincho" w:hAnsi="Calibri" w:cs="Times New Roman"/>
        </w:rPr>
        <w:t xml:space="preserve">Highlight sources of information and support about common mental health issues on </w:t>
      </w:r>
      <w:r w:rsidR="00890CA3">
        <w:rPr>
          <w:rFonts w:ascii="Calibri" w:eastAsia="MS Mincho" w:hAnsi="Calibri" w:cs="Times New Roman"/>
        </w:rPr>
        <w:t>our monthly Wellbeing Newsletter</w:t>
      </w:r>
    </w:p>
    <w:p w:rsidR="008002B1" w:rsidRPr="00890CA3" w:rsidRDefault="008002B1" w:rsidP="00890CA3">
      <w:pPr>
        <w:pStyle w:val="ListParagraph"/>
        <w:numPr>
          <w:ilvl w:val="0"/>
          <w:numId w:val="18"/>
        </w:numPr>
        <w:tabs>
          <w:tab w:val="left" w:pos="3544"/>
        </w:tabs>
        <w:spacing w:after="0"/>
        <w:jc w:val="both"/>
        <w:rPr>
          <w:rFonts w:ascii="Calibri" w:eastAsia="MS Mincho" w:hAnsi="Calibri" w:cs="Times New Roman"/>
        </w:rPr>
      </w:pPr>
      <w:r w:rsidRPr="00890CA3">
        <w:rPr>
          <w:rFonts w:ascii="Calibri" w:eastAsia="MS Mincho" w:hAnsi="Calibri" w:cs="Times New Roman"/>
        </w:rPr>
        <w:t>Ensure that all parents are aware of who to tal</w:t>
      </w:r>
      <w:r w:rsidR="00890CA3">
        <w:rPr>
          <w:rFonts w:ascii="Calibri" w:eastAsia="MS Mincho" w:hAnsi="Calibri" w:cs="Times New Roman"/>
        </w:rPr>
        <w:t>k to</w:t>
      </w:r>
      <w:r w:rsidRPr="00890CA3">
        <w:rPr>
          <w:rFonts w:ascii="Calibri" w:eastAsia="MS Mincho" w:hAnsi="Calibri" w:cs="Times New Roman"/>
        </w:rPr>
        <w:t xml:space="preserve"> if they have concerns about thei</w:t>
      </w:r>
      <w:r w:rsidR="00890CA3">
        <w:rPr>
          <w:rFonts w:ascii="Calibri" w:eastAsia="MS Mincho" w:hAnsi="Calibri" w:cs="Times New Roman"/>
        </w:rPr>
        <w:t xml:space="preserve">r </w:t>
      </w:r>
      <w:r w:rsidRPr="00890CA3">
        <w:rPr>
          <w:rFonts w:ascii="Calibri" w:eastAsia="MS Mincho" w:hAnsi="Calibri" w:cs="Times New Roman"/>
        </w:rPr>
        <w:t xml:space="preserve">child </w:t>
      </w:r>
    </w:p>
    <w:p w:rsidR="008002B1" w:rsidRPr="00890CA3" w:rsidRDefault="008002B1" w:rsidP="00890CA3">
      <w:pPr>
        <w:pStyle w:val="ListParagraph"/>
        <w:numPr>
          <w:ilvl w:val="0"/>
          <w:numId w:val="18"/>
        </w:numPr>
        <w:tabs>
          <w:tab w:val="left" w:pos="3544"/>
        </w:tabs>
        <w:spacing w:after="0"/>
        <w:jc w:val="both"/>
        <w:rPr>
          <w:rFonts w:ascii="Calibri" w:eastAsia="MS Mincho" w:hAnsi="Calibri" w:cs="Times New Roman"/>
        </w:rPr>
      </w:pPr>
      <w:r w:rsidRPr="00890CA3">
        <w:rPr>
          <w:rFonts w:ascii="Calibri" w:eastAsia="MS Mincho" w:hAnsi="Calibri" w:cs="Times New Roman"/>
        </w:rPr>
        <w:t>Make our mental health</w:t>
      </w:r>
      <w:r w:rsidR="00890CA3">
        <w:rPr>
          <w:rFonts w:ascii="Calibri" w:eastAsia="MS Mincho" w:hAnsi="Calibri" w:cs="Times New Roman"/>
        </w:rPr>
        <w:t xml:space="preserve"> and wellbeing</w:t>
      </w:r>
      <w:r w:rsidRPr="00890CA3">
        <w:rPr>
          <w:rFonts w:ascii="Calibri" w:eastAsia="MS Mincho" w:hAnsi="Calibri" w:cs="Times New Roman"/>
        </w:rPr>
        <w:t xml:space="preserve"> policy easily accessible to parents</w:t>
      </w:r>
    </w:p>
    <w:p w:rsidR="008002B1" w:rsidRPr="00890CA3" w:rsidRDefault="008002B1" w:rsidP="00890CA3">
      <w:pPr>
        <w:pStyle w:val="ListParagraph"/>
        <w:numPr>
          <w:ilvl w:val="0"/>
          <w:numId w:val="18"/>
        </w:numPr>
        <w:tabs>
          <w:tab w:val="left" w:pos="3544"/>
        </w:tabs>
        <w:spacing w:after="0"/>
        <w:jc w:val="both"/>
        <w:rPr>
          <w:rFonts w:ascii="Calibri" w:eastAsia="MS Mincho" w:hAnsi="Calibri" w:cs="Times New Roman"/>
        </w:rPr>
      </w:pPr>
      <w:r w:rsidRPr="00890CA3">
        <w:rPr>
          <w:rFonts w:ascii="Calibri" w:eastAsia="MS Mincho" w:hAnsi="Calibri" w:cs="Times New Roman"/>
        </w:rPr>
        <w:t xml:space="preserve">Share ideas about how parents can support positive mental health in their children through our regular </w:t>
      </w:r>
      <w:r w:rsidR="00890CA3">
        <w:rPr>
          <w:rFonts w:ascii="Calibri" w:eastAsia="MS Mincho" w:hAnsi="Calibri" w:cs="Times New Roman"/>
        </w:rPr>
        <w:t>parent drop-ins and workshops</w:t>
      </w:r>
    </w:p>
    <w:p w:rsidR="00B115A2" w:rsidRPr="00FB20E6" w:rsidRDefault="008002B1" w:rsidP="00DF0304">
      <w:pPr>
        <w:pStyle w:val="ListParagraph"/>
        <w:numPr>
          <w:ilvl w:val="0"/>
          <w:numId w:val="18"/>
        </w:numPr>
        <w:tabs>
          <w:tab w:val="left" w:pos="3544"/>
        </w:tabs>
        <w:spacing w:after="0"/>
        <w:jc w:val="both"/>
        <w:rPr>
          <w:rFonts w:ascii="Calibri" w:eastAsia="MS Mincho" w:hAnsi="Calibri" w:cs="Times New Roman"/>
        </w:rPr>
      </w:pPr>
      <w:r w:rsidRPr="00890CA3">
        <w:rPr>
          <w:rFonts w:ascii="Calibri" w:eastAsia="MS Mincho" w:hAnsi="Calibri" w:cs="Times New Roman"/>
        </w:rPr>
        <w:t xml:space="preserve">Keep parents informed about the mental health topics their children are learning about in </w:t>
      </w:r>
      <w:r w:rsidR="00DF0304">
        <w:rPr>
          <w:rFonts w:ascii="Calibri" w:eastAsia="MS Mincho" w:hAnsi="Calibri" w:cs="Times New Roman"/>
        </w:rPr>
        <w:t>RSE</w:t>
      </w:r>
      <w:r w:rsidRPr="00890CA3">
        <w:rPr>
          <w:rFonts w:ascii="Calibri" w:eastAsia="MS Mincho" w:hAnsi="Calibri" w:cs="Times New Roman"/>
        </w:rPr>
        <w:t xml:space="preserve"> and share ideas for extending and exploring this learning at home</w:t>
      </w:r>
      <w:bookmarkStart w:id="3" w:name="_GoBack"/>
      <w:bookmarkEnd w:id="3"/>
    </w:p>
    <w:p w:rsidR="00DF0304" w:rsidRDefault="00DF0304" w:rsidP="00DF0304">
      <w:pPr>
        <w:tabs>
          <w:tab w:val="left" w:pos="3544"/>
        </w:tabs>
        <w:spacing w:after="0"/>
        <w:jc w:val="both"/>
        <w:rPr>
          <w:rFonts w:ascii="Calibri" w:eastAsia="MS Mincho" w:hAnsi="Calibri" w:cs="Times New Roman"/>
        </w:rPr>
      </w:pPr>
    </w:p>
    <w:p w:rsidR="00890CA3" w:rsidRDefault="00890CA3" w:rsidP="00890CA3">
      <w:pPr>
        <w:tabs>
          <w:tab w:val="left" w:pos="3544"/>
        </w:tabs>
        <w:spacing w:after="0"/>
        <w:jc w:val="both"/>
        <w:rPr>
          <w:rFonts w:ascii="Calibri" w:eastAsia="MS Mincho" w:hAnsi="Calibri" w:cs="Times New Roman"/>
          <w:b/>
          <w:u w:val="single"/>
        </w:rPr>
      </w:pPr>
      <w:r w:rsidRPr="00890CA3">
        <w:rPr>
          <w:rFonts w:ascii="Calibri" w:eastAsia="MS Mincho" w:hAnsi="Calibri" w:cs="Times New Roman"/>
          <w:b/>
          <w:u w:val="single"/>
        </w:rPr>
        <w:t>Training</w:t>
      </w:r>
    </w:p>
    <w:p w:rsidR="00890CA3" w:rsidRPr="00890CA3" w:rsidRDefault="00890CA3" w:rsidP="00890CA3">
      <w:pPr>
        <w:tabs>
          <w:tab w:val="left" w:pos="3544"/>
        </w:tabs>
        <w:spacing w:after="0"/>
        <w:jc w:val="both"/>
        <w:rPr>
          <w:rFonts w:ascii="Calibri" w:eastAsia="MS Mincho" w:hAnsi="Calibri" w:cs="Times New Roman"/>
          <w:b/>
          <w:u w:val="single"/>
        </w:rPr>
      </w:pPr>
    </w:p>
    <w:p w:rsidR="00890CA3" w:rsidRPr="00890CA3" w:rsidRDefault="00890CA3" w:rsidP="00890CA3">
      <w:pPr>
        <w:tabs>
          <w:tab w:val="left" w:pos="3544"/>
        </w:tabs>
        <w:spacing w:after="0"/>
        <w:jc w:val="both"/>
        <w:rPr>
          <w:rFonts w:ascii="Calibri" w:eastAsia="MS Mincho" w:hAnsi="Calibri" w:cs="Times New Roman"/>
        </w:rPr>
      </w:pPr>
      <w:r>
        <w:rPr>
          <w:rFonts w:ascii="Calibri" w:eastAsia="MS Mincho" w:hAnsi="Calibri" w:cs="Times New Roman"/>
        </w:rPr>
        <w:t>A</w:t>
      </w:r>
      <w:r w:rsidRPr="00890CA3">
        <w:rPr>
          <w:rFonts w:ascii="Calibri" w:eastAsia="MS Mincho" w:hAnsi="Calibri" w:cs="Times New Roman"/>
        </w:rPr>
        <w:t>ll staff will receive regular training about recognising and responding to mental health issues</w:t>
      </w:r>
      <w:r w:rsidR="00950560">
        <w:rPr>
          <w:rFonts w:ascii="Calibri" w:eastAsia="MS Mincho" w:hAnsi="Calibri" w:cs="Times New Roman"/>
        </w:rPr>
        <w:t xml:space="preserve"> throughout the year through Professional Development meetings and INSET day training</w:t>
      </w:r>
      <w:r w:rsidRPr="00890CA3">
        <w:rPr>
          <w:rFonts w:ascii="Calibri" w:eastAsia="MS Mincho" w:hAnsi="Calibri" w:cs="Times New Roman"/>
        </w:rPr>
        <w:t xml:space="preserve">. </w:t>
      </w:r>
      <w:r w:rsidR="00950560">
        <w:rPr>
          <w:rFonts w:ascii="Calibri" w:eastAsia="MS Mincho" w:hAnsi="Calibri" w:cs="Times New Roman"/>
        </w:rPr>
        <w:t>Any staff requiring further professional development should make their s</w:t>
      </w:r>
      <w:r w:rsidRPr="00890CA3">
        <w:rPr>
          <w:rFonts w:ascii="Calibri" w:eastAsia="MS Mincho" w:hAnsi="Calibri" w:cs="Times New Roman"/>
        </w:rPr>
        <w:t xml:space="preserve">uggestions </w:t>
      </w:r>
      <w:r w:rsidR="00950560">
        <w:rPr>
          <w:rFonts w:ascii="Calibri" w:eastAsia="MS Mincho" w:hAnsi="Calibri" w:cs="Times New Roman"/>
        </w:rPr>
        <w:t xml:space="preserve">to </w:t>
      </w:r>
      <w:r w:rsidR="00DF0304">
        <w:rPr>
          <w:rFonts w:ascii="Calibri" w:eastAsia="MS Mincho" w:hAnsi="Calibri" w:cs="Times New Roman"/>
        </w:rPr>
        <w:t>G. Craig</w:t>
      </w:r>
      <w:r w:rsidRPr="00890CA3">
        <w:rPr>
          <w:rFonts w:ascii="Calibri" w:eastAsia="MS Mincho" w:hAnsi="Calibri" w:cs="Times New Roman"/>
        </w:rPr>
        <w:t>, our CPD Coordinator</w:t>
      </w:r>
      <w:r w:rsidR="00950560">
        <w:rPr>
          <w:rFonts w:ascii="Calibri" w:eastAsia="MS Mincho" w:hAnsi="Calibri" w:cs="Times New Roman"/>
        </w:rPr>
        <w:t>,</w:t>
      </w:r>
      <w:r w:rsidRPr="00890CA3">
        <w:rPr>
          <w:rFonts w:ascii="Calibri" w:eastAsia="MS Mincho" w:hAnsi="Calibri" w:cs="Times New Roman"/>
        </w:rPr>
        <w:t xml:space="preserve"> who can also highlight sources of relevant training and support for individuals as needed.  </w:t>
      </w:r>
    </w:p>
    <w:p w:rsidR="008002B1" w:rsidRPr="008002B1" w:rsidRDefault="008002B1" w:rsidP="00890CA3">
      <w:pPr>
        <w:tabs>
          <w:tab w:val="left" w:pos="3544"/>
        </w:tabs>
        <w:spacing w:after="0" w:line="240" w:lineRule="auto"/>
        <w:jc w:val="both"/>
        <w:rPr>
          <w:rFonts w:ascii="Calibri" w:eastAsia="MS Mincho" w:hAnsi="Calibri" w:cs="Times New Roman"/>
        </w:rPr>
      </w:pPr>
    </w:p>
    <w:p w:rsidR="0001332A" w:rsidRPr="008002B1" w:rsidRDefault="0001332A" w:rsidP="008002B1"/>
    <w:sectPr w:rsidR="0001332A" w:rsidRPr="008002B1" w:rsidSect="00FB2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0680"/>
    <w:multiLevelType w:val="hybridMultilevel"/>
    <w:tmpl w:val="184686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7351F"/>
    <w:multiLevelType w:val="hybridMultilevel"/>
    <w:tmpl w:val="22EC3C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92AA9FC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21AB2"/>
    <w:multiLevelType w:val="hybridMultilevel"/>
    <w:tmpl w:val="8CE6EA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C5BE5"/>
    <w:multiLevelType w:val="hybridMultilevel"/>
    <w:tmpl w:val="60E6D9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735E0"/>
    <w:multiLevelType w:val="multilevel"/>
    <w:tmpl w:val="2690E52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A86387"/>
    <w:multiLevelType w:val="hybridMultilevel"/>
    <w:tmpl w:val="E4E6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22414"/>
    <w:multiLevelType w:val="hybridMultilevel"/>
    <w:tmpl w:val="8028DF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D2ADA"/>
    <w:multiLevelType w:val="hybridMultilevel"/>
    <w:tmpl w:val="4B2089C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B3F51"/>
    <w:multiLevelType w:val="hybridMultilevel"/>
    <w:tmpl w:val="75EC3BC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026B3"/>
    <w:multiLevelType w:val="hybridMultilevel"/>
    <w:tmpl w:val="5052D41A"/>
    <w:lvl w:ilvl="0" w:tplc="028AB814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95521"/>
    <w:multiLevelType w:val="hybridMultilevel"/>
    <w:tmpl w:val="769EF6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93B15"/>
    <w:multiLevelType w:val="hybridMultilevel"/>
    <w:tmpl w:val="A0EACC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954AA"/>
    <w:multiLevelType w:val="hybridMultilevel"/>
    <w:tmpl w:val="AF16678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10E24"/>
    <w:multiLevelType w:val="multilevel"/>
    <w:tmpl w:val="35C0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021F59"/>
    <w:multiLevelType w:val="hybridMultilevel"/>
    <w:tmpl w:val="86FCFFC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D490B"/>
    <w:multiLevelType w:val="hybridMultilevel"/>
    <w:tmpl w:val="0216629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A29B2"/>
    <w:multiLevelType w:val="hybridMultilevel"/>
    <w:tmpl w:val="4FCCA8D4"/>
    <w:lvl w:ilvl="0" w:tplc="28A491C2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55334"/>
    <w:multiLevelType w:val="hybridMultilevel"/>
    <w:tmpl w:val="70E4452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6"/>
  </w:num>
  <w:num w:numId="5">
    <w:abstractNumId w:val="15"/>
  </w:num>
  <w:num w:numId="6">
    <w:abstractNumId w:val="8"/>
  </w:num>
  <w:num w:numId="7">
    <w:abstractNumId w:val="14"/>
  </w:num>
  <w:num w:numId="8">
    <w:abstractNumId w:val="6"/>
  </w:num>
  <w:num w:numId="9">
    <w:abstractNumId w:val="10"/>
  </w:num>
  <w:num w:numId="10">
    <w:abstractNumId w:val="2"/>
  </w:num>
  <w:num w:numId="11">
    <w:abstractNumId w:val="7"/>
  </w:num>
  <w:num w:numId="12">
    <w:abstractNumId w:val="3"/>
  </w:num>
  <w:num w:numId="13">
    <w:abstractNumId w:val="11"/>
  </w:num>
  <w:num w:numId="14">
    <w:abstractNumId w:val="5"/>
  </w:num>
  <w:num w:numId="15">
    <w:abstractNumId w:val="13"/>
  </w:num>
  <w:num w:numId="16">
    <w:abstractNumId w:val="4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2A"/>
    <w:rsid w:val="0000178E"/>
    <w:rsid w:val="0001332A"/>
    <w:rsid w:val="000F71DC"/>
    <w:rsid w:val="0012039A"/>
    <w:rsid w:val="00146C95"/>
    <w:rsid w:val="001F673E"/>
    <w:rsid w:val="002029D0"/>
    <w:rsid w:val="00210E98"/>
    <w:rsid w:val="002D1951"/>
    <w:rsid w:val="003673E0"/>
    <w:rsid w:val="004656DC"/>
    <w:rsid w:val="00590E04"/>
    <w:rsid w:val="005966BA"/>
    <w:rsid w:val="006310D6"/>
    <w:rsid w:val="006E7284"/>
    <w:rsid w:val="007A3389"/>
    <w:rsid w:val="007E2102"/>
    <w:rsid w:val="008002B1"/>
    <w:rsid w:val="0083615A"/>
    <w:rsid w:val="00890CA3"/>
    <w:rsid w:val="009431E6"/>
    <w:rsid w:val="00950560"/>
    <w:rsid w:val="00994154"/>
    <w:rsid w:val="009E2E55"/>
    <w:rsid w:val="00B115A2"/>
    <w:rsid w:val="00B36A48"/>
    <w:rsid w:val="00B64E77"/>
    <w:rsid w:val="00B81A5D"/>
    <w:rsid w:val="00B9695C"/>
    <w:rsid w:val="00BE2D38"/>
    <w:rsid w:val="00C26416"/>
    <w:rsid w:val="00CF720D"/>
    <w:rsid w:val="00D37D01"/>
    <w:rsid w:val="00DF0304"/>
    <w:rsid w:val="00E80FE8"/>
    <w:rsid w:val="00FB20E6"/>
    <w:rsid w:val="00FD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D9794"/>
  <w15:docId w15:val="{8A772100-0362-492C-A987-963D21AD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6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5440">
          <w:marLeft w:val="0"/>
          <w:marRight w:val="0"/>
          <w:marTop w:val="0"/>
          <w:marBottom w:val="0"/>
          <w:divBdr>
            <w:top w:val="single" w:sz="18" w:space="15" w:color="F8F8F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2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5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5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3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Bradbury</dc:creator>
  <cp:lastModifiedBy>Gail Craig</cp:lastModifiedBy>
  <cp:revision>2</cp:revision>
  <cp:lastPrinted>2020-01-23T08:21:00Z</cp:lastPrinted>
  <dcterms:created xsi:type="dcterms:W3CDTF">2022-08-16T08:02:00Z</dcterms:created>
  <dcterms:modified xsi:type="dcterms:W3CDTF">2022-08-16T08:02:00Z</dcterms:modified>
</cp:coreProperties>
</file>